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1C51F" w14:textId="105F120A" w:rsidR="006E412F" w:rsidRDefault="006E412F" w:rsidP="006E412F">
      <w:pPr>
        <w:rPr>
          <w:rFonts w:ascii="Arial" w:hAnsi="Arial" w:cs="Arial"/>
          <w:b/>
        </w:rPr>
      </w:pPr>
      <w:r>
        <w:rPr>
          <w:rFonts w:ascii="Arial" w:hAnsi="Arial" w:cs="Arial"/>
          <w:b/>
        </w:rPr>
        <w:t xml:space="preserve">Danger Will Robinson! </w:t>
      </w:r>
      <w:r w:rsidRPr="006E412F">
        <w:rPr>
          <w:rFonts w:ascii="Arial" w:hAnsi="Arial" w:cs="Arial"/>
          <w:b/>
        </w:rPr>
        <w:t>Identify</w:t>
      </w:r>
      <w:r>
        <w:rPr>
          <w:rFonts w:ascii="Arial" w:hAnsi="Arial" w:cs="Arial"/>
          <w:b/>
        </w:rPr>
        <w:t>ing</w:t>
      </w:r>
      <w:r w:rsidRPr="006E412F">
        <w:rPr>
          <w:rFonts w:ascii="Arial" w:hAnsi="Arial" w:cs="Arial"/>
          <w:b/>
        </w:rPr>
        <w:t xml:space="preserve"> High Risk PPE-Related Occupational Activities</w:t>
      </w:r>
    </w:p>
    <w:p w14:paraId="12C6EB55" w14:textId="743EE2FC" w:rsidR="006E412F" w:rsidRPr="006E412F" w:rsidRDefault="006E412F" w:rsidP="006E412F">
      <w:pPr>
        <w:rPr>
          <w:rFonts w:ascii="Arial" w:hAnsi="Arial" w:cs="Arial"/>
        </w:rPr>
      </w:pPr>
      <w:r w:rsidRPr="006E412F">
        <w:rPr>
          <w:rFonts w:ascii="Arial" w:hAnsi="Arial" w:cs="Arial"/>
        </w:rPr>
        <w:t>International Meeting for Simulation in Healthcare, San Diego, CA, January 2016</w:t>
      </w:r>
    </w:p>
    <w:p w14:paraId="19D82906" w14:textId="77777777" w:rsidR="006E412F" w:rsidRDefault="006E412F" w:rsidP="006E412F">
      <w:pPr>
        <w:rPr>
          <w:rFonts w:ascii="Arial" w:hAnsi="Arial" w:cs="Arial"/>
          <w:b/>
        </w:rPr>
      </w:pPr>
    </w:p>
    <w:p w14:paraId="69CC2E87" w14:textId="77777777" w:rsidR="006E412F" w:rsidRDefault="006E412F" w:rsidP="006E412F">
      <w:pPr>
        <w:rPr>
          <w:rFonts w:ascii="Arial" w:hAnsi="Arial" w:cs="Arial"/>
          <w:b/>
        </w:rPr>
      </w:pPr>
    </w:p>
    <w:p w14:paraId="0BE702A1" w14:textId="40F3C875" w:rsidR="006E412F" w:rsidRPr="006E412F" w:rsidRDefault="006E412F" w:rsidP="006E412F">
      <w:pPr>
        <w:rPr>
          <w:rFonts w:ascii="Arial" w:hAnsi="Arial" w:cs="Arial"/>
          <w:b/>
        </w:rPr>
        <w:sectPr w:rsidR="006E412F" w:rsidRPr="006E412F" w:rsidSect="00765893">
          <w:footerReference w:type="even" r:id="rId8"/>
          <w:footerReference w:type="default" r:id="rId9"/>
          <w:pgSz w:w="12240" w:h="15840"/>
          <w:pgMar w:top="1440" w:right="1440" w:bottom="1440" w:left="1440" w:header="720" w:footer="720" w:gutter="0"/>
          <w:cols w:space="720"/>
          <w:titlePg/>
          <w:docGrid w:linePitch="360"/>
        </w:sectPr>
      </w:pPr>
      <w:r>
        <w:rPr>
          <w:rFonts w:ascii="Arial" w:hAnsi="Arial" w:cs="Arial"/>
          <w:b/>
          <w:noProof/>
        </w:rPr>
        <w:drawing>
          <wp:inline distT="0" distB="0" distL="0" distR="0" wp14:anchorId="635E12BC" wp14:editId="6EA6DF06">
            <wp:extent cx="5842000" cy="4250055"/>
            <wp:effectExtent l="25400" t="25400" r="25400"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hop screen shot.pdf"/>
                    <pic:cNvPicPr/>
                  </pic:nvPicPr>
                  <pic:blipFill rotWithShape="1">
                    <a:blip r:embed="rId10">
                      <a:extLst>
                        <a:ext uri="{28A0092B-C50C-407E-A947-70E740481C1C}">
                          <a14:useLocalDpi xmlns:a14="http://schemas.microsoft.com/office/drawing/2010/main" val="0"/>
                        </a:ext>
                      </a:extLst>
                    </a:blip>
                    <a:srcRect r="1710"/>
                    <a:stretch/>
                  </pic:blipFill>
                  <pic:spPr bwMode="auto">
                    <a:xfrm>
                      <a:off x="0" y="0"/>
                      <a:ext cx="5842000" cy="425005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A47F718" w14:textId="75579C95" w:rsidR="00495960" w:rsidRDefault="00765893" w:rsidP="00495960">
      <w:pPr>
        <w:jc w:val="center"/>
        <w:rPr>
          <w:rFonts w:ascii="Arial" w:hAnsi="Arial" w:cs="Arial"/>
          <w:b/>
          <w:sz w:val="72"/>
          <w:szCs w:val="72"/>
        </w:rPr>
      </w:pPr>
      <w:bookmarkStart w:id="0" w:name="_GoBack"/>
      <w:r w:rsidRPr="00495960">
        <w:rPr>
          <w:rFonts w:ascii="Arial" w:hAnsi="Arial" w:cs="Arial"/>
          <w:b/>
          <w:sz w:val="72"/>
          <w:szCs w:val="72"/>
        </w:rPr>
        <w:lastRenderedPageBreak/>
        <w:t xml:space="preserve">Simulation – Assisted </w:t>
      </w:r>
    </w:p>
    <w:p w14:paraId="3A2AAA2F" w14:textId="4620902D" w:rsidR="00BC1AD2" w:rsidRPr="00495960" w:rsidRDefault="00682EBD" w:rsidP="00765893">
      <w:pPr>
        <w:jc w:val="center"/>
        <w:rPr>
          <w:rFonts w:ascii="Arial" w:hAnsi="Arial" w:cs="Arial"/>
          <w:b/>
          <w:sz w:val="72"/>
          <w:szCs w:val="72"/>
        </w:rPr>
      </w:pPr>
      <w:r w:rsidRPr="00495960">
        <w:rPr>
          <w:rFonts w:ascii="Arial" w:hAnsi="Arial" w:cs="Arial"/>
          <w:b/>
          <w:sz w:val="72"/>
          <w:szCs w:val="72"/>
        </w:rPr>
        <w:t>FMEA Workbook</w:t>
      </w:r>
    </w:p>
    <w:bookmarkEnd w:id="0"/>
    <w:p w14:paraId="062B454E" w14:textId="77777777" w:rsidR="00F771C6" w:rsidRPr="00495960" w:rsidRDefault="00F771C6">
      <w:pPr>
        <w:rPr>
          <w:rFonts w:ascii="Arial" w:hAnsi="Arial" w:cs="Arial"/>
          <w:b/>
          <w:sz w:val="72"/>
          <w:szCs w:val="72"/>
        </w:rPr>
      </w:pPr>
    </w:p>
    <w:p w14:paraId="5957DC33" w14:textId="77777777" w:rsidR="00765893" w:rsidRPr="00495960" w:rsidRDefault="00765893">
      <w:pPr>
        <w:rPr>
          <w:rFonts w:ascii="Arial" w:hAnsi="Arial" w:cs="Arial"/>
          <w:b/>
          <w:sz w:val="28"/>
          <w:szCs w:val="28"/>
        </w:rPr>
      </w:pPr>
    </w:p>
    <w:p w14:paraId="1AA765B9" w14:textId="77777777" w:rsidR="00765893" w:rsidRPr="00495960" w:rsidRDefault="00765893">
      <w:pPr>
        <w:rPr>
          <w:rFonts w:ascii="Arial" w:hAnsi="Arial" w:cs="Arial"/>
          <w:b/>
          <w:sz w:val="28"/>
          <w:szCs w:val="28"/>
        </w:rPr>
      </w:pPr>
    </w:p>
    <w:p w14:paraId="30FC51A6" w14:textId="77777777" w:rsidR="00765893" w:rsidRPr="00495960" w:rsidRDefault="00765893">
      <w:pPr>
        <w:rPr>
          <w:rFonts w:ascii="Arial" w:hAnsi="Arial" w:cs="Arial"/>
          <w:b/>
          <w:sz w:val="28"/>
          <w:szCs w:val="28"/>
        </w:rPr>
      </w:pPr>
    </w:p>
    <w:p w14:paraId="0807E545" w14:textId="77777777" w:rsidR="00765893" w:rsidRPr="00495960" w:rsidRDefault="00765893">
      <w:pPr>
        <w:rPr>
          <w:rFonts w:ascii="Arial" w:hAnsi="Arial" w:cs="Arial"/>
          <w:b/>
          <w:sz w:val="28"/>
          <w:szCs w:val="28"/>
        </w:rPr>
      </w:pPr>
    </w:p>
    <w:p w14:paraId="31F34F66" w14:textId="77777777" w:rsidR="00765893" w:rsidRPr="00495960" w:rsidRDefault="00765893">
      <w:pPr>
        <w:rPr>
          <w:rFonts w:ascii="Arial" w:hAnsi="Arial" w:cs="Arial"/>
          <w:b/>
          <w:sz w:val="28"/>
          <w:szCs w:val="28"/>
        </w:rPr>
      </w:pPr>
    </w:p>
    <w:p w14:paraId="5E39D2E5" w14:textId="77777777" w:rsidR="00765893" w:rsidRPr="00495960" w:rsidRDefault="00765893">
      <w:pPr>
        <w:rPr>
          <w:rFonts w:ascii="Arial" w:hAnsi="Arial" w:cs="Arial"/>
          <w:b/>
          <w:sz w:val="28"/>
          <w:szCs w:val="28"/>
        </w:rPr>
      </w:pPr>
    </w:p>
    <w:p w14:paraId="6B5C8909" w14:textId="77777777" w:rsidR="00765893" w:rsidRPr="00495960" w:rsidRDefault="00765893">
      <w:pPr>
        <w:rPr>
          <w:rFonts w:ascii="Arial" w:hAnsi="Arial" w:cs="Arial"/>
          <w:b/>
          <w:sz w:val="28"/>
          <w:szCs w:val="28"/>
        </w:rPr>
      </w:pPr>
    </w:p>
    <w:p w14:paraId="5802030C" w14:textId="77777777" w:rsidR="00765893" w:rsidRPr="00495960" w:rsidRDefault="00765893">
      <w:pPr>
        <w:rPr>
          <w:rFonts w:ascii="Arial" w:hAnsi="Arial" w:cs="Arial"/>
          <w:b/>
          <w:sz w:val="28"/>
          <w:szCs w:val="28"/>
        </w:rPr>
      </w:pPr>
    </w:p>
    <w:p w14:paraId="603BC909" w14:textId="77777777" w:rsidR="00765893" w:rsidRPr="00495960" w:rsidRDefault="00765893">
      <w:pPr>
        <w:rPr>
          <w:rFonts w:ascii="Arial" w:hAnsi="Arial" w:cs="Arial"/>
          <w:b/>
          <w:sz w:val="28"/>
          <w:szCs w:val="28"/>
        </w:rPr>
      </w:pPr>
    </w:p>
    <w:p w14:paraId="709C4AC3" w14:textId="77777777" w:rsidR="00765893" w:rsidRPr="00495960" w:rsidRDefault="00765893">
      <w:pPr>
        <w:rPr>
          <w:rFonts w:ascii="Arial" w:hAnsi="Arial" w:cs="Arial"/>
          <w:b/>
          <w:sz w:val="28"/>
          <w:szCs w:val="28"/>
        </w:rPr>
      </w:pPr>
    </w:p>
    <w:p w14:paraId="36ED1BA4" w14:textId="77777777" w:rsidR="00765893" w:rsidRPr="00495960" w:rsidRDefault="00765893">
      <w:pPr>
        <w:rPr>
          <w:rFonts w:ascii="Arial" w:hAnsi="Arial" w:cs="Arial"/>
          <w:b/>
          <w:sz w:val="28"/>
          <w:szCs w:val="28"/>
        </w:rPr>
      </w:pPr>
    </w:p>
    <w:p w14:paraId="777F931F" w14:textId="77777777" w:rsidR="00765893" w:rsidRPr="00495960" w:rsidRDefault="00765893">
      <w:pPr>
        <w:rPr>
          <w:rFonts w:ascii="Arial" w:hAnsi="Arial" w:cs="Arial"/>
          <w:b/>
          <w:sz w:val="28"/>
          <w:szCs w:val="28"/>
        </w:rPr>
      </w:pPr>
    </w:p>
    <w:p w14:paraId="0A2E8938" w14:textId="77777777" w:rsidR="00765893" w:rsidRPr="00495960" w:rsidRDefault="00765893">
      <w:pPr>
        <w:rPr>
          <w:rFonts w:ascii="Arial" w:hAnsi="Arial" w:cs="Arial"/>
          <w:b/>
          <w:sz w:val="28"/>
          <w:szCs w:val="28"/>
        </w:rPr>
      </w:pPr>
    </w:p>
    <w:p w14:paraId="1342EDB5" w14:textId="5FAA90DA" w:rsidR="00765893" w:rsidRDefault="00765893">
      <w:pPr>
        <w:rPr>
          <w:rFonts w:ascii="Arial" w:hAnsi="Arial" w:cs="Arial"/>
          <w:b/>
          <w:sz w:val="32"/>
          <w:szCs w:val="32"/>
        </w:rPr>
      </w:pPr>
      <w:r w:rsidRPr="00495960">
        <w:rPr>
          <w:rFonts w:ascii="Arial" w:hAnsi="Arial" w:cs="Arial"/>
          <w:b/>
          <w:sz w:val="32"/>
          <w:szCs w:val="32"/>
        </w:rPr>
        <w:tab/>
      </w:r>
      <w:r w:rsidRPr="00495960">
        <w:rPr>
          <w:rFonts w:ascii="Arial" w:hAnsi="Arial" w:cs="Arial"/>
          <w:b/>
          <w:sz w:val="32"/>
          <w:szCs w:val="32"/>
        </w:rPr>
        <w:tab/>
      </w:r>
      <w:r w:rsidRPr="00495960">
        <w:rPr>
          <w:rFonts w:ascii="Arial" w:hAnsi="Arial" w:cs="Arial"/>
          <w:b/>
          <w:sz w:val="32"/>
          <w:szCs w:val="32"/>
        </w:rPr>
        <w:tab/>
      </w:r>
      <w:r w:rsidRPr="00495960">
        <w:rPr>
          <w:rFonts w:ascii="Arial" w:hAnsi="Arial" w:cs="Arial"/>
          <w:b/>
          <w:sz w:val="32"/>
          <w:szCs w:val="32"/>
        </w:rPr>
        <w:tab/>
      </w:r>
    </w:p>
    <w:p w14:paraId="5E127E5C" w14:textId="77777777" w:rsidR="00495960" w:rsidRDefault="00495960">
      <w:pPr>
        <w:rPr>
          <w:rFonts w:ascii="Arial" w:hAnsi="Arial" w:cs="Arial"/>
          <w:b/>
          <w:sz w:val="32"/>
          <w:szCs w:val="32"/>
        </w:rPr>
      </w:pPr>
    </w:p>
    <w:p w14:paraId="06866E82" w14:textId="77777777" w:rsidR="00495960" w:rsidRDefault="00495960">
      <w:pPr>
        <w:rPr>
          <w:rFonts w:ascii="Arial" w:hAnsi="Arial" w:cs="Arial"/>
          <w:b/>
          <w:sz w:val="32"/>
          <w:szCs w:val="32"/>
        </w:rPr>
      </w:pPr>
    </w:p>
    <w:p w14:paraId="6E4A37F5" w14:textId="77777777" w:rsidR="00495960" w:rsidRPr="00495960" w:rsidRDefault="00495960">
      <w:pPr>
        <w:rPr>
          <w:rFonts w:ascii="Arial" w:hAnsi="Arial" w:cs="Arial"/>
          <w:b/>
          <w:sz w:val="32"/>
          <w:szCs w:val="32"/>
        </w:rPr>
      </w:pPr>
    </w:p>
    <w:p w14:paraId="09A5EDBB" w14:textId="77777777" w:rsidR="00765893" w:rsidRPr="00495960" w:rsidRDefault="00765893">
      <w:pPr>
        <w:rPr>
          <w:rFonts w:ascii="Arial" w:hAnsi="Arial" w:cs="Arial"/>
          <w:b/>
          <w:sz w:val="28"/>
          <w:szCs w:val="28"/>
        </w:rPr>
      </w:pPr>
    </w:p>
    <w:p w14:paraId="770C3FED" w14:textId="59FCC887" w:rsidR="00765893" w:rsidRPr="00495960" w:rsidRDefault="00765893">
      <w:pPr>
        <w:rPr>
          <w:rFonts w:ascii="Arial" w:hAnsi="Arial" w:cs="Arial"/>
          <w:b/>
          <w:sz w:val="28"/>
          <w:szCs w:val="28"/>
        </w:rPr>
      </w:pPr>
      <w:r w:rsidRPr="00495960">
        <w:rPr>
          <w:rFonts w:ascii="Arial" w:hAnsi="Arial" w:cs="Arial"/>
          <w:b/>
          <w:sz w:val="28"/>
          <w:szCs w:val="28"/>
        </w:rPr>
        <w:tab/>
      </w:r>
      <w:r w:rsidRPr="00495960">
        <w:rPr>
          <w:rFonts w:ascii="Arial" w:hAnsi="Arial" w:cs="Arial"/>
          <w:b/>
          <w:sz w:val="28"/>
          <w:szCs w:val="28"/>
        </w:rPr>
        <w:tab/>
      </w:r>
      <w:r w:rsidRPr="00495960">
        <w:rPr>
          <w:rFonts w:ascii="Arial" w:hAnsi="Arial" w:cs="Arial"/>
          <w:b/>
          <w:sz w:val="28"/>
          <w:szCs w:val="28"/>
        </w:rPr>
        <w:tab/>
      </w:r>
      <w:r w:rsidRPr="00495960">
        <w:rPr>
          <w:rFonts w:ascii="Arial" w:hAnsi="Arial" w:cs="Arial"/>
          <w:b/>
          <w:sz w:val="28"/>
          <w:szCs w:val="28"/>
        </w:rPr>
        <w:tab/>
      </w:r>
    </w:p>
    <w:p w14:paraId="28622B05" w14:textId="77777777" w:rsidR="00765893" w:rsidRDefault="00765893">
      <w:pPr>
        <w:rPr>
          <w:rFonts w:ascii="Arial" w:hAnsi="Arial" w:cs="Arial"/>
          <w:b/>
          <w:sz w:val="28"/>
          <w:szCs w:val="28"/>
        </w:rPr>
      </w:pPr>
    </w:p>
    <w:p w14:paraId="7CA94653" w14:textId="77777777" w:rsidR="00495960" w:rsidRDefault="00495960">
      <w:pPr>
        <w:rPr>
          <w:rFonts w:ascii="Arial" w:hAnsi="Arial"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068"/>
      </w:tblGrid>
      <w:tr w:rsidR="00495960" w14:paraId="21450D0F" w14:textId="77777777" w:rsidTr="00495960">
        <w:tc>
          <w:tcPr>
            <w:tcW w:w="5418" w:type="dxa"/>
          </w:tcPr>
          <w:p w14:paraId="6D754070" w14:textId="54F68286" w:rsidR="00495960" w:rsidRDefault="00495960">
            <w:pPr>
              <w:rPr>
                <w:rFonts w:ascii="Arial" w:hAnsi="Arial" w:cs="Arial"/>
                <w:b/>
                <w:sz w:val="28"/>
                <w:szCs w:val="28"/>
              </w:rPr>
            </w:pPr>
            <w:r w:rsidRPr="00495960">
              <w:rPr>
                <w:rFonts w:ascii="Arial" w:hAnsi="Arial" w:cs="Arial"/>
                <w:b/>
                <w:sz w:val="32"/>
                <w:szCs w:val="32"/>
              </w:rPr>
              <w:t>University of Washington</w:t>
            </w:r>
          </w:p>
        </w:tc>
        <w:tc>
          <w:tcPr>
            <w:tcW w:w="4158" w:type="dxa"/>
          </w:tcPr>
          <w:p w14:paraId="46360405" w14:textId="2D83D483" w:rsidR="00495960" w:rsidRDefault="00495960">
            <w:pPr>
              <w:rPr>
                <w:rFonts w:ascii="Arial" w:hAnsi="Arial" w:cs="Arial"/>
                <w:b/>
                <w:sz w:val="28"/>
                <w:szCs w:val="28"/>
              </w:rPr>
            </w:pPr>
            <w:r w:rsidRPr="00495960">
              <w:rPr>
                <w:rFonts w:ascii="Arial" w:hAnsi="Arial" w:cs="Arial"/>
                <w:b/>
                <w:sz w:val="32"/>
                <w:szCs w:val="32"/>
              </w:rPr>
              <w:t>Virginia Tech University</w:t>
            </w:r>
          </w:p>
        </w:tc>
      </w:tr>
      <w:tr w:rsidR="00495960" w:rsidRPr="00495960" w14:paraId="76473E55" w14:textId="77777777" w:rsidTr="00495960">
        <w:tc>
          <w:tcPr>
            <w:tcW w:w="5418" w:type="dxa"/>
          </w:tcPr>
          <w:p w14:paraId="7112B8BC" w14:textId="56BCE214" w:rsidR="00495960" w:rsidRPr="00495960" w:rsidRDefault="00495960">
            <w:pPr>
              <w:rPr>
                <w:rFonts w:ascii="Arial" w:hAnsi="Arial" w:cs="Arial"/>
                <w:sz w:val="28"/>
                <w:szCs w:val="28"/>
              </w:rPr>
            </w:pPr>
            <w:r w:rsidRPr="00495960">
              <w:rPr>
                <w:rFonts w:ascii="Arial" w:hAnsi="Arial" w:cs="Arial"/>
                <w:sz w:val="28"/>
                <w:szCs w:val="28"/>
              </w:rPr>
              <w:t>Rosemarie Fernandez, MD</w:t>
            </w:r>
          </w:p>
        </w:tc>
        <w:tc>
          <w:tcPr>
            <w:tcW w:w="4158" w:type="dxa"/>
          </w:tcPr>
          <w:p w14:paraId="7645FEA7" w14:textId="51A5BB62" w:rsidR="00495960" w:rsidRPr="00495960" w:rsidRDefault="00495960">
            <w:pPr>
              <w:rPr>
                <w:rFonts w:ascii="Arial" w:hAnsi="Arial" w:cs="Arial"/>
                <w:sz w:val="28"/>
                <w:szCs w:val="28"/>
              </w:rPr>
            </w:pPr>
            <w:r w:rsidRPr="00495960">
              <w:rPr>
                <w:rFonts w:ascii="Arial" w:hAnsi="Arial" w:cs="Arial"/>
                <w:sz w:val="28"/>
                <w:szCs w:val="28"/>
              </w:rPr>
              <w:t>Sarah H. Parker, PhD</w:t>
            </w:r>
          </w:p>
        </w:tc>
      </w:tr>
      <w:tr w:rsidR="00495960" w:rsidRPr="00495960" w14:paraId="17E17662" w14:textId="77777777" w:rsidTr="00495960">
        <w:tc>
          <w:tcPr>
            <w:tcW w:w="5418" w:type="dxa"/>
          </w:tcPr>
          <w:p w14:paraId="262F31DA" w14:textId="19ED32CA" w:rsidR="00495960" w:rsidRPr="00495960" w:rsidRDefault="00495960">
            <w:pPr>
              <w:rPr>
                <w:rFonts w:ascii="Arial" w:hAnsi="Arial" w:cs="Arial"/>
                <w:sz w:val="28"/>
                <w:szCs w:val="28"/>
              </w:rPr>
            </w:pPr>
            <w:r w:rsidRPr="00495960">
              <w:rPr>
                <w:rFonts w:ascii="Arial" w:hAnsi="Arial" w:cs="Arial"/>
                <w:sz w:val="28"/>
                <w:szCs w:val="28"/>
              </w:rPr>
              <w:t>Steve H. Mitchell, MD</w:t>
            </w:r>
          </w:p>
        </w:tc>
        <w:tc>
          <w:tcPr>
            <w:tcW w:w="4158" w:type="dxa"/>
          </w:tcPr>
          <w:p w14:paraId="7B982C1E" w14:textId="77777777" w:rsidR="00495960" w:rsidRPr="00495960" w:rsidRDefault="00495960">
            <w:pPr>
              <w:rPr>
                <w:rFonts w:ascii="Arial" w:hAnsi="Arial" w:cs="Arial"/>
                <w:sz w:val="28"/>
                <w:szCs w:val="28"/>
              </w:rPr>
            </w:pPr>
          </w:p>
        </w:tc>
      </w:tr>
      <w:tr w:rsidR="00495960" w:rsidRPr="00495960" w14:paraId="54673655" w14:textId="77777777" w:rsidTr="00495960">
        <w:tc>
          <w:tcPr>
            <w:tcW w:w="5418" w:type="dxa"/>
          </w:tcPr>
          <w:p w14:paraId="3F874E44" w14:textId="6ECF1889" w:rsidR="00495960" w:rsidRPr="00495960" w:rsidRDefault="00495960">
            <w:pPr>
              <w:rPr>
                <w:rFonts w:ascii="Arial" w:hAnsi="Arial" w:cs="Arial"/>
                <w:sz w:val="28"/>
                <w:szCs w:val="28"/>
              </w:rPr>
            </w:pPr>
            <w:r w:rsidRPr="00495960">
              <w:rPr>
                <w:rFonts w:ascii="Arial" w:hAnsi="Arial" w:cs="Arial"/>
                <w:sz w:val="28"/>
                <w:szCs w:val="28"/>
              </w:rPr>
              <w:t>Ross Ehrmantraut, BSN</w:t>
            </w:r>
          </w:p>
        </w:tc>
        <w:tc>
          <w:tcPr>
            <w:tcW w:w="4158" w:type="dxa"/>
          </w:tcPr>
          <w:p w14:paraId="44D2572D" w14:textId="77777777" w:rsidR="00495960" w:rsidRPr="00495960" w:rsidRDefault="00495960">
            <w:pPr>
              <w:rPr>
                <w:rFonts w:ascii="Arial" w:hAnsi="Arial" w:cs="Arial"/>
                <w:sz w:val="28"/>
                <w:szCs w:val="28"/>
              </w:rPr>
            </w:pPr>
          </w:p>
        </w:tc>
      </w:tr>
    </w:tbl>
    <w:p w14:paraId="3D8D67E0" w14:textId="77777777" w:rsidR="00495960" w:rsidRDefault="00495960">
      <w:pPr>
        <w:rPr>
          <w:rFonts w:ascii="Arial" w:hAnsi="Arial" w:cs="Arial"/>
          <w:b/>
          <w:sz w:val="28"/>
          <w:szCs w:val="28"/>
        </w:rPr>
        <w:sectPr w:rsidR="00495960" w:rsidSect="00765893">
          <w:pgSz w:w="12240" w:h="15840"/>
          <w:pgMar w:top="1440" w:right="1440" w:bottom="1440" w:left="1440" w:header="720" w:footer="720" w:gutter="0"/>
          <w:cols w:space="720"/>
          <w:titlePg/>
          <w:docGrid w:linePitch="360"/>
        </w:sectPr>
      </w:pPr>
    </w:p>
    <w:p w14:paraId="6485747C" w14:textId="77777777" w:rsidR="00682EBD" w:rsidRDefault="00682EBD">
      <w:pPr>
        <w:rPr>
          <w:rFonts w:ascii="Arial" w:hAnsi="Arial" w:cs="Arial"/>
        </w:rPr>
      </w:pPr>
    </w:p>
    <w:p w14:paraId="6ED29D39" w14:textId="18945CB3" w:rsidR="00682EBD" w:rsidRPr="00765893" w:rsidRDefault="00785D57" w:rsidP="004B2292">
      <w:pPr>
        <w:pStyle w:val="Heading2"/>
        <w:rPr>
          <w:rFonts w:ascii="Arial" w:hAnsi="Arial" w:cs="Arial"/>
          <w:color w:val="365F91" w:themeColor="accent1" w:themeShade="BF"/>
          <w:sz w:val="32"/>
          <w:szCs w:val="32"/>
        </w:rPr>
      </w:pPr>
      <w:r w:rsidRPr="00765893">
        <w:rPr>
          <w:rFonts w:ascii="Arial" w:hAnsi="Arial" w:cs="Arial"/>
          <w:color w:val="365F91" w:themeColor="accent1" w:themeShade="BF"/>
          <w:sz w:val="32"/>
          <w:szCs w:val="32"/>
        </w:rPr>
        <w:t>Table of Contents</w:t>
      </w:r>
    </w:p>
    <w:p w14:paraId="4A2D9C83" w14:textId="77777777" w:rsidR="00785D57" w:rsidRDefault="00785D57" w:rsidP="00785D57"/>
    <w:p w14:paraId="52DA379D" w14:textId="77777777" w:rsidR="00785D57" w:rsidRPr="00785D57" w:rsidRDefault="00785D57" w:rsidP="00785D57"/>
    <w:tbl>
      <w:tblPr>
        <w:tblStyle w:val="TableGrid"/>
        <w:tblW w:w="0" w:type="auto"/>
        <w:tblCellMar>
          <w:top w:w="29" w:type="dxa"/>
          <w:left w:w="216" w:type="dxa"/>
          <w:bottom w:w="29" w:type="dxa"/>
          <w:right w:w="115" w:type="dxa"/>
        </w:tblCellMar>
        <w:tblLook w:val="04A0" w:firstRow="1" w:lastRow="0" w:firstColumn="1" w:lastColumn="0" w:noHBand="0" w:noVBand="1"/>
      </w:tblPr>
      <w:tblGrid>
        <w:gridCol w:w="8118"/>
        <w:gridCol w:w="738"/>
      </w:tblGrid>
      <w:tr w:rsidR="00785D57" w:rsidRPr="00785D57" w14:paraId="4BE2D396" w14:textId="77777777" w:rsidTr="00212DBB">
        <w:tc>
          <w:tcPr>
            <w:tcW w:w="8118" w:type="dxa"/>
          </w:tcPr>
          <w:p w14:paraId="6DC0B8E8" w14:textId="03A735C0" w:rsidR="00785D57" w:rsidRPr="00785D57" w:rsidRDefault="00785D57">
            <w:pPr>
              <w:rPr>
                <w:rFonts w:ascii="Arial" w:hAnsi="Arial" w:cs="Arial"/>
                <w:b/>
              </w:rPr>
            </w:pPr>
            <w:r w:rsidRPr="00785D57">
              <w:rPr>
                <w:rFonts w:ascii="Arial" w:hAnsi="Arial" w:cs="Arial"/>
                <w:b/>
              </w:rPr>
              <w:t>Background</w:t>
            </w:r>
          </w:p>
        </w:tc>
        <w:tc>
          <w:tcPr>
            <w:tcW w:w="738" w:type="dxa"/>
          </w:tcPr>
          <w:p w14:paraId="15828988" w14:textId="40287954" w:rsidR="00785D57" w:rsidRPr="00785D57" w:rsidRDefault="00785D57" w:rsidP="00212DBB">
            <w:pPr>
              <w:rPr>
                <w:rFonts w:ascii="Arial" w:hAnsi="Arial" w:cs="Arial"/>
                <w:b/>
              </w:rPr>
            </w:pPr>
            <w:r w:rsidRPr="00785D57">
              <w:rPr>
                <w:rFonts w:ascii="Arial" w:hAnsi="Arial" w:cs="Arial"/>
                <w:b/>
              </w:rPr>
              <w:t>3</w:t>
            </w:r>
          </w:p>
        </w:tc>
      </w:tr>
      <w:tr w:rsidR="00785D57" w:rsidRPr="00785D57" w14:paraId="240FBBFC" w14:textId="77777777" w:rsidTr="00212DBB">
        <w:tc>
          <w:tcPr>
            <w:tcW w:w="8118" w:type="dxa"/>
          </w:tcPr>
          <w:p w14:paraId="57DC0FA3" w14:textId="40C5B1AF" w:rsidR="00785D57" w:rsidRPr="00785D57" w:rsidRDefault="00785D57">
            <w:pPr>
              <w:rPr>
                <w:rFonts w:ascii="Arial" w:hAnsi="Arial" w:cs="Arial"/>
                <w:b/>
              </w:rPr>
            </w:pPr>
            <w:r w:rsidRPr="00785D57">
              <w:rPr>
                <w:rFonts w:ascii="Arial" w:hAnsi="Arial" w:cs="Arial"/>
                <w:b/>
              </w:rPr>
              <w:t>Designing simulation to support FMEA</w:t>
            </w:r>
          </w:p>
        </w:tc>
        <w:tc>
          <w:tcPr>
            <w:tcW w:w="738" w:type="dxa"/>
          </w:tcPr>
          <w:p w14:paraId="3050BA81" w14:textId="6BC35DDC" w:rsidR="00785D57" w:rsidRPr="00785D57" w:rsidRDefault="00785D57" w:rsidP="00212DBB">
            <w:pPr>
              <w:rPr>
                <w:rFonts w:ascii="Arial" w:hAnsi="Arial" w:cs="Arial"/>
                <w:b/>
              </w:rPr>
            </w:pPr>
            <w:r w:rsidRPr="00785D57">
              <w:rPr>
                <w:rFonts w:ascii="Arial" w:hAnsi="Arial" w:cs="Arial"/>
                <w:b/>
              </w:rPr>
              <w:t>4</w:t>
            </w:r>
          </w:p>
        </w:tc>
      </w:tr>
      <w:tr w:rsidR="00785D57" w:rsidRPr="00785D57" w14:paraId="4D9CE257" w14:textId="77777777" w:rsidTr="00212DBB">
        <w:tc>
          <w:tcPr>
            <w:tcW w:w="8118" w:type="dxa"/>
          </w:tcPr>
          <w:p w14:paraId="0AAB7337" w14:textId="7B3E637B" w:rsidR="00785D57" w:rsidRPr="00785D57" w:rsidRDefault="00785D57">
            <w:pPr>
              <w:rPr>
                <w:rFonts w:ascii="Arial" w:hAnsi="Arial" w:cs="Arial"/>
                <w:b/>
              </w:rPr>
            </w:pPr>
            <w:r w:rsidRPr="00785D57">
              <w:rPr>
                <w:rFonts w:ascii="Arial" w:hAnsi="Arial" w:cs="Arial"/>
                <w:b/>
              </w:rPr>
              <w:t>Event-based simulation design</w:t>
            </w:r>
          </w:p>
        </w:tc>
        <w:tc>
          <w:tcPr>
            <w:tcW w:w="738" w:type="dxa"/>
          </w:tcPr>
          <w:p w14:paraId="6E6FAF16" w14:textId="40F4B2AA" w:rsidR="00785D57" w:rsidRPr="00785D57" w:rsidRDefault="00785D57" w:rsidP="00212DBB">
            <w:pPr>
              <w:rPr>
                <w:rFonts w:ascii="Arial" w:hAnsi="Arial" w:cs="Arial"/>
                <w:b/>
              </w:rPr>
            </w:pPr>
            <w:r w:rsidRPr="00785D57">
              <w:rPr>
                <w:rFonts w:ascii="Arial" w:hAnsi="Arial" w:cs="Arial"/>
                <w:b/>
              </w:rPr>
              <w:t>4</w:t>
            </w:r>
          </w:p>
        </w:tc>
      </w:tr>
      <w:tr w:rsidR="00785D57" w:rsidRPr="00785D57" w14:paraId="2F9E39FC" w14:textId="77777777" w:rsidTr="00212DBB">
        <w:tc>
          <w:tcPr>
            <w:tcW w:w="8118" w:type="dxa"/>
          </w:tcPr>
          <w:p w14:paraId="16A40D7B" w14:textId="237B6EE1" w:rsidR="00785D57" w:rsidRPr="00785D57" w:rsidRDefault="00785D57">
            <w:pPr>
              <w:rPr>
                <w:rFonts w:ascii="Arial" w:hAnsi="Arial" w:cs="Arial"/>
                <w:b/>
              </w:rPr>
            </w:pPr>
            <w:r w:rsidRPr="00785D57">
              <w:rPr>
                <w:rFonts w:ascii="Arial" w:hAnsi="Arial" w:cs="Arial"/>
                <w:b/>
              </w:rPr>
              <w:t>Step 1: Define the process</w:t>
            </w:r>
          </w:p>
        </w:tc>
        <w:tc>
          <w:tcPr>
            <w:tcW w:w="738" w:type="dxa"/>
          </w:tcPr>
          <w:p w14:paraId="2EA5F469" w14:textId="0676F369" w:rsidR="00785D57" w:rsidRPr="00785D57" w:rsidRDefault="00785D57" w:rsidP="00212DBB">
            <w:pPr>
              <w:rPr>
                <w:rFonts w:ascii="Arial" w:hAnsi="Arial" w:cs="Arial"/>
                <w:b/>
              </w:rPr>
            </w:pPr>
            <w:r w:rsidRPr="00785D57">
              <w:rPr>
                <w:rFonts w:ascii="Arial" w:hAnsi="Arial" w:cs="Arial"/>
                <w:b/>
              </w:rPr>
              <w:t>6</w:t>
            </w:r>
          </w:p>
        </w:tc>
      </w:tr>
      <w:tr w:rsidR="00785D57" w:rsidRPr="00785D57" w14:paraId="7C453D85" w14:textId="77777777" w:rsidTr="00212DBB">
        <w:tc>
          <w:tcPr>
            <w:tcW w:w="8118" w:type="dxa"/>
          </w:tcPr>
          <w:p w14:paraId="64234A38" w14:textId="7051A5DA" w:rsidR="00785D57" w:rsidRPr="00785D57" w:rsidRDefault="00785D57">
            <w:pPr>
              <w:rPr>
                <w:rFonts w:ascii="Arial" w:hAnsi="Arial" w:cs="Arial"/>
                <w:b/>
              </w:rPr>
            </w:pPr>
            <w:r w:rsidRPr="00785D57">
              <w:rPr>
                <w:rFonts w:ascii="Arial" w:hAnsi="Arial" w:cs="Arial"/>
                <w:b/>
              </w:rPr>
              <w:t>Step 2: Assemble the team</w:t>
            </w:r>
          </w:p>
        </w:tc>
        <w:tc>
          <w:tcPr>
            <w:tcW w:w="738" w:type="dxa"/>
          </w:tcPr>
          <w:p w14:paraId="38E31FBC" w14:textId="1C64B9D8" w:rsidR="00785D57" w:rsidRPr="00785D57" w:rsidRDefault="00785D57" w:rsidP="00212DBB">
            <w:pPr>
              <w:rPr>
                <w:rFonts w:ascii="Arial" w:hAnsi="Arial" w:cs="Arial"/>
                <w:b/>
              </w:rPr>
            </w:pPr>
            <w:r w:rsidRPr="00785D57">
              <w:rPr>
                <w:rFonts w:ascii="Arial" w:hAnsi="Arial" w:cs="Arial"/>
                <w:b/>
              </w:rPr>
              <w:t>8</w:t>
            </w:r>
          </w:p>
        </w:tc>
      </w:tr>
      <w:tr w:rsidR="00785D57" w:rsidRPr="00785D57" w14:paraId="515251BA" w14:textId="77777777" w:rsidTr="00212DBB">
        <w:tc>
          <w:tcPr>
            <w:tcW w:w="8118" w:type="dxa"/>
          </w:tcPr>
          <w:p w14:paraId="07560970" w14:textId="07549343" w:rsidR="00785D57" w:rsidRPr="00785D57" w:rsidRDefault="00785D57">
            <w:pPr>
              <w:rPr>
                <w:rFonts w:ascii="Arial" w:hAnsi="Arial" w:cs="Arial"/>
                <w:b/>
              </w:rPr>
            </w:pPr>
            <w:r w:rsidRPr="00785D57">
              <w:rPr>
                <w:rFonts w:ascii="Arial" w:hAnsi="Arial" w:cs="Arial"/>
                <w:b/>
              </w:rPr>
              <w:t>Step 3: Design and execute simulation</w:t>
            </w:r>
          </w:p>
        </w:tc>
        <w:tc>
          <w:tcPr>
            <w:tcW w:w="738" w:type="dxa"/>
          </w:tcPr>
          <w:p w14:paraId="0AB4B361" w14:textId="5F3A5DDF" w:rsidR="00785D57" w:rsidRPr="00785D57" w:rsidRDefault="00785D57" w:rsidP="00212DBB">
            <w:pPr>
              <w:rPr>
                <w:rFonts w:ascii="Arial" w:hAnsi="Arial" w:cs="Arial"/>
                <w:b/>
              </w:rPr>
            </w:pPr>
            <w:r w:rsidRPr="00785D57">
              <w:rPr>
                <w:rFonts w:ascii="Arial" w:hAnsi="Arial" w:cs="Arial"/>
                <w:b/>
              </w:rPr>
              <w:t>10</w:t>
            </w:r>
          </w:p>
        </w:tc>
      </w:tr>
      <w:tr w:rsidR="00212DBB" w14:paraId="7E431C17" w14:textId="77777777" w:rsidTr="00212DBB">
        <w:trPr>
          <w:trHeight w:val="1131"/>
        </w:trPr>
        <w:tc>
          <w:tcPr>
            <w:tcW w:w="8118" w:type="dxa"/>
            <w:tcMar>
              <w:left w:w="720" w:type="dxa"/>
            </w:tcMar>
          </w:tcPr>
          <w:p w14:paraId="518D4F75" w14:textId="77777777" w:rsidR="00212DBB" w:rsidRDefault="00212DBB">
            <w:pPr>
              <w:rPr>
                <w:rFonts w:ascii="Arial" w:hAnsi="Arial" w:cs="Arial"/>
              </w:rPr>
            </w:pPr>
            <w:r>
              <w:rPr>
                <w:rFonts w:ascii="Arial" w:hAnsi="Arial" w:cs="Arial"/>
              </w:rPr>
              <w:t>3a: Describe the scenario</w:t>
            </w:r>
          </w:p>
          <w:p w14:paraId="352E0B3B" w14:textId="77777777" w:rsidR="00212DBB" w:rsidRDefault="00212DBB">
            <w:pPr>
              <w:rPr>
                <w:rFonts w:ascii="Arial" w:hAnsi="Arial" w:cs="Arial"/>
              </w:rPr>
            </w:pPr>
            <w:r>
              <w:rPr>
                <w:rFonts w:ascii="Arial" w:hAnsi="Arial" w:cs="Arial"/>
              </w:rPr>
              <w:t>3b: Choose the simulation strategy</w:t>
            </w:r>
          </w:p>
          <w:p w14:paraId="4271941A" w14:textId="77777777" w:rsidR="00212DBB" w:rsidRDefault="00212DBB" w:rsidP="00785D57">
            <w:pPr>
              <w:rPr>
                <w:rFonts w:ascii="Arial" w:hAnsi="Arial" w:cs="Arial"/>
              </w:rPr>
            </w:pPr>
            <w:r>
              <w:rPr>
                <w:rFonts w:ascii="Arial" w:hAnsi="Arial" w:cs="Arial"/>
              </w:rPr>
              <w:t>3c: Use event-based simulation approach</w:t>
            </w:r>
          </w:p>
          <w:p w14:paraId="5E161CF8" w14:textId="1A4B6FBB" w:rsidR="00212DBB" w:rsidRDefault="00212DBB" w:rsidP="00765893">
            <w:pPr>
              <w:rPr>
                <w:rFonts w:ascii="Arial" w:hAnsi="Arial" w:cs="Arial"/>
              </w:rPr>
            </w:pPr>
            <w:r>
              <w:rPr>
                <w:rFonts w:ascii="Arial" w:hAnsi="Arial" w:cs="Arial"/>
              </w:rPr>
              <w:t>Step 3 worksheet</w:t>
            </w:r>
          </w:p>
        </w:tc>
        <w:tc>
          <w:tcPr>
            <w:tcW w:w="738" w:type="dxa"/>
          </w:tcPr>
          <w:p w14:paraId="11622C1D" w14:textId="68850B67" w:rsidR="00212DBB" w:rsidRDefault="00212DBB" w:rsidP="00212DBB">
            <w:pPr>
              <w:rPr>
                <w:rFonts w:ascii="Arial" w:hAnsi="Arial" w:cs="Arial"/>
              </w:rPr>
            </w:pPr>
          </w:p>
        </w:tc>
      </w:tr>
      <w:tr w:rsidR="00785D57" w:rsidRPr="00785D57" w14:paraId="71BBDA56" w14:textId="77777777" w:rsidTr="00212DBB">
        <w:tc>
          <w:tcPr>
            <w:tcW w:w="8118" w:type="dxa"/>
          </w:tcPr>
          <w:p w14:paraId="31702397" w14:textId="2930A0D5" w:rsidR="00785D57" w:rsidRPr="00785D57" w:rsidRDefault="00785D57">
            <w:pPr>
              <w:rPr>
                <w:rFonts w:ascii="Arial" w:hAnsi="Arial" w:cs="Arial"/>
                <w:b/>
              </w:rPr>
            </w:pPr>
            <w:r w:rsidRPr="00785D57">
              <w:rPr>
                <w:rFonts w:ascii="Arial" w:hAnsi="Arial" w:cs="Arial"/>
                <w:b/>
              </w:rPr>
              <w:t>Step 4: Identify steps in the process</w:t>
            </w:r>
          </w:p>
        </w:tc>
        <w:tc>
          <w:tcPr>
            <w:tcW w:w="738" w:type="dxa"/>
          </w:tcPr>
          <w:p w14:paraId="36122901" w14:textId="0721547E" w:rsidR="00785D57" w:rsidRPr="00785D57" w:rsidRDefault="00785D57" w:rsidP="00212DBB">
            <w:pPr>
              <w:rPr>
                <w:rFonts w:ascii="Arial" w:hAnsi="Arial" w:cs="Arial"/>
                <w:b/>
              </w:rPr>
            </w:pPr>
            <w:r w:rsidRPr="00785D57">
              <w:rPr>
                <w:rFonts w:ascii="Arial" w:hAnsi="Arial" w:cs="Arial"/>
                <w:b/>
              </w:rPr>
              <w:t>12</w:t>
            </w:r>
          </w:p>
        </w:tc>
      </w:tr>
      <w:tr w:rsidR="00785D57" w:rsidRPr="00785D57" w14:paraId="558EC816" w14:textId="77777777" w:rsidTr="00212DBB">
        <w:tc>
          <w:tcPr>
            <w:tcW w:w="8118" w:type="dxa"/>
          </w:tcPr>
          <w:p w14:paraId="4EB40050" w14:textId="4996E6A4" w:rsidR="00785D57" w:rsidRPr="00785D57" w:rsidRDefault="00785D57">
            <w:pPr>
              <w:rPr>
                <w:rFonts w:ascii="Arial" w:hAnsi="Arial" w:cs="Arial"/>
                <w:b/>
              </w:rPr>
            </w:pPr>
            <w:r w:rsidRPr="00785D57">
              <w:rPr>
                <w:rFonts w:ascii="Arial" w:hAnsi="Arial" w:cs="Arial"/>
                <w:b/>
              </w:rPr>
              <w:t>Step 5: Identify failure modes for each step in the process</w:t>
            </w:r>
          </w:p>
        </w:tc>
        <w:tc>
          <w:tcPr>
            <w:tcW w:w="738" w:type="dxa"/>
          </w:tcPr>
          <w:p w14:paraId="6A7CECA1" w14:textId="24B32504" w:rsidR="00785D57" w:rsidRPr="00785D57" w:rsidRDefault="00785D57" w:rsidP="00212DBB">
            <w:pPr>
              <w:rPr>
                <w:rFonts w:ascii="Arial" w:hAnsi="Arial" w:cs="Arial"/>
                <w:b/>
              </w:rPr>
            </w:pPr>
            <w:r w:rsidRPr="00785D57">
              <w:rPr>
                <w:rFonts w:ascii="Arial" w:hAnsi="Arial" w:cs="Arial"/>
                <w:b/>
              </w:rPr>
              <w:t>13</w:t>
            </w:r>
          </w:p>
        </w:tc>
      </w:tr>
      <w:tr w:rsidR="00785D57" w:rsidRPr="00785D57" w14:paraId="454AAB4C" w14:textId="77777777" w:rsidTr="00212DBB">
        <w:tc>
          <w:tcPr>
            <w:tcW w:w="8118" w:type="dxa"/>
          </w:tcPr>
          <w:p w14:paraId="619EC789" w14:textId="3D1B048F" w:rsidR="00785D57" w:rsidRPr="00785D57" w:rsidRDefault="00785D57">
            <w:pPr>
              <w:rPr>
                <w:rFonts w:ascii="Arial" w:hAnsi="Arial" w:cs="Arial"/>
                <w:b/>
              </w:rPr>
            </w:pPr>
            <w:r w:rsidRPr="00785D57">
              <w:rPr>
                <w:rFonts w:ascii="Arial" w:hAnsi="Arial" w:cs="Arial"/>
                <w:b/>
              </w:rPr>
              <w:t>Step 6: Identify effects of each failure mode</w:t>
            </w:r>
          </w:p>
        </w:tc>
        <w:tc>
          <w:tcPr>
            <w:tcW w:w="738" w:type="dxa"/>
          </w:tcPr>
          <w:p w14:paraId="2359C0EB" w14:textId="079FC99F" w:rsidR="00785D57" w:rsidRPr="00785D57" w:rsidRDefault="00785D57" w:rsidP="00212DBB">
            <w:pPr>
              <w:rPr>
                <w:rFonts w:ascii="Arial" w:hAnsi="Arial" w:cs="Arial"/>
                <w:b/>
              </w:rPr>
            </w:pPr>
            <w:r w:rsidRPr="00785D57">
              <w:rPr>
                <w:rFonts w:ascii="Arial" w:hAnsi="Arial" w:cs="Arial"/>
                <w:b/>
              </w:rPr>
              <w:t>14</w:t>
            </w:r>
          </w:p>
        </w:tc>
      </w:tr>
      <w:tr w:rsidR="00785D57" w:rsidRPr="00785D57" w14:paraId="16C0FB0F" w14:textId="77777777" w:rsidTr="00212DBB">
        <w:tc>
          <w:tcPr>
            <w:tcW w:w="8118" w:type="dxa"/>
          </w:tcPr>
          <w:p w14:paraId="5C9A57BA" w14:textId="508AB9C4" w:rsidR="00785D57" w:rsidRPr="00785D57" w:rsidRDefault="00785D57">
            <w:pPr>
              <w:rPr>
                <w:rFonts w:ascii="Arial" w:hAnsi="Arial" w:cs="Arial"/>
                <w:b/>
              </w:rPr>
            </w:pPr>
            <w:r w:rsidRPr="00785D57">
              <w:rPr>
                <w:rFonts w:ascii="Arial" w:hAnsi="Arial" w:cs="Arial"/>
                <w:b/>
              </w:rPr>
              <w:t>Step 7: Assign a risk priority score</w:t>
            </w:r>
          </w:p>
        </w:tc>
        <w:tc>
          <w:tcPr>
            <w:tcW w:w="738" w:type="dxa"/>
            <w:tcBorders>
              <w:bottom w:val="single" w:sz="4" w:space="0" w:color="auto"/>
            </w:tcBorders>
          </w:tcPr>
          <w:p w14:paraId="28246199" w14:textId="180690F6" w:rsidR="00785D57" w:rsidRPr="00785D57" w:rsidRDefault="00785D57" w:rsidP="00212DBB">
            <w:pPr>
              <w:rPr>
                <w:rFonts w:ascii="Arial" w:hAnsi="Arial" w:cs="Arial"/>
                <w:b/>
              </w:rPr>
            </w:pPr>
            <w:r w:rsidRPr="00785D57">
              <w:rPr>
                <w:rFonts w:ascii="Arial" w:hAnsi="Arial" w:cs="Arial"/>
                <w:b/>
              </w:rPr>
              <w:t>15</w:t>
            </w:r>
          </w:p>
        </w:tc>
      </w:tr>
      <w:tr w:rsidR="00212DBB" w14:paraId="2C27885E" w14:textId="77777777" w:rsidTr="00212DBB">
        <w:trPr>
          <w:trHeight w:val="888"/>
        </w:trPr>
        <w:tc>
          <w:tcPr>
            <w:tcW w:w="8118" w:type="dxa"/>
            <w:tcBorders>
              <w:right w:val="nil"/>
            </w:tcBorders>
            <w:tcMar>
              <w:left w:w="720" w:type="dxa"/>
            </w:tcMar>
          </w:tcPr>
          <w:p w14:paraId="720537B5" w14:textId="77777777" w:rsidR="00212DBB" w:rsidRDefault="00212DBB">
            <w:pPr>
              <w:rPr>
                <w:rFonts w:ascii="Arial" w:hAnsi="Arial" w:cs="Arial"/>
              </w:rPr>
            </w:pPr>
            <w:r>
              <w:rPr>
                <w:rFonts w:ascii="Arial" w:hAnsi="Arial" w:cs="Arial"/>
              </w:rPr>
              <w:t>7a: Determine severity of failure mode</w:t>
            </w:r>
          </w:p>
          <w:p w14:paraId="4D371B55" w14:textId="77777777" w:rsidR="00212DBB" w:rsidRDefault="00212DBB">
            <w:pPr>
              <w:rPr>
                <w:rFonts w:ascii="Arial" w:hAnsi="Arial" w:cs="Arial"/>
              </w:rPr>
            </w:pPr>
            <w:r>
              <w:rPr>
                <w:rFonts w:ascii="Arial" w:hAnsi="Arial" w:cs="Arial"/>
              </w:rPr>
              <w:t>7b: Determine occurrence of failure mode</w:t>
            </w:r>
          </w:p>
          <w:p w14:paraId="046C2513" w14:textId="56205A07" w:rsidR="00212DBB" w:rsidRDefault="00212DBB" w:rsidP="00765893">
            <w:pPr>
              <w:rPr>
                <w:rFonts w:ascii="Arial" w:hAnsi="Arial" w:cs="Arial"/>
              </w:rPr>
            </w:pPr>
            <w:r>
              <w:rPr>
                <w:rFonts w:ascii="Arial" w:hAnsi="Arial" w:cs="Arial"/>
              </w:rPr>
              <w:t>7c: Determine the likelihood of detecting the failure mode</w:t>
            </w:r>
          </w:p>
        </w:tc>
        <w:tc>
          <w:tcPr>
            <w:tcW w:w="738" w:type="dxa"/>
            <w:tcBorders>
              <w:top w:val="single" w:sz="4" w:space="0" w:color="auto"/>
              <w:left w:val="nil"/>
              <w:bottom w:val="single" w:sz="4" w:space="0" w:color="auto"/>
              <w:right w:val="single" w:sz="4" w:space="0" w:color="auto"/>
            </w:tcBorders>
          </w:tcPr>
          <w:p w14:paraId="43D70D57" w14:textId="7A83BC48" w:rsidR="00212DBB" w:rsidRDefault="00212DBB" w:rsidP="00212DBB">
            <w:pPr>
              <w:rPr>
                <w:rFonts w:ascii="Arial" w:hAnsi="Arial" w:cs="Arial"/>
              </w:rPr>
            </w:pPr>
          </w:p>
        </w:tc>
      </w:tr>
      <w:tr w:rsidR="00785D57" w:rsidRPr="00785D57" w14:paraId="00519DD1" w14:textId="77777777" w:rsidTr="00212DBB">
        <w:tc>
          <w:tcPr>
            <w:tcW w:w="8118" w:type="dxa"/>
          </w:tcPr>
          <w:p w14:paraId="6528D03F" w14:textId="561FFA52" w:rsidR="00785D57" w:rsidRPr="00785D57" w:rsidRDefault="00785D57">
            <w:pPr>
              <w:rPr>
                <w:rFonts w:ascii="Arial" w:hAnsi="Arial" w:cs="Arial"/>
                <w:b/>
              </w:rPr>
            </w:pPr>
            <w:r w:rsidRPr="00785D57">
              <w:rPr>
                <w:rFonts w:ascii="Arial" w:hAnsi="Arial" w:cs="Arial"/>
                <w:b/>
              </w:rPr>
              <w:t>Step 8: Develop mitigation strategies</w:t>
            </w:r>
          </w:p>
        </w:tc>
        <w:tc>
          <w:tcPr>
            <w:tcW w:w="738" w:type="dxa"/>
            <w:tcBorders>
              <w:top w:val="single" w:sz="4" w:space="0" w:color="auto"/>
            </w:tcBorders>
          </w:tcPr>
          <w:p w14:paraId="69C9DDDF" w14:textId="5FCE57D2" w:rsidR="00785D57" w:rsidRPr="00785D57" w:rsidRDefault="00785D57" w:rsidP="00212DBB">
            <w:pPr>
              <w:rPr>
                <w:rFonts w:ascii="Arial" w:hAnsi="Arial" w:cs="Arial"/>
                <w:b/>
              </w:rPr>
            </w:pPr>
            <w:r w:rsidRPr="00785D57">
              <w:rPr>
                <w:rFonts w:ascii="Arial" w:hAnsi="Arial" w:cs="Arial"/>
                <w:b/>
              </w:rPr>
              <w:t>18</w:t>
            </w:r>
          </w:p>
        </w:tc>
      </w:tr>
      <w:tr w:rsidR="00785D57" w:rsidRPr="00785D57" w14:paraId="42CD0A5E" w14:textId="77777777" w:rsidTr="00212DBB">
        <w:tc>
          <w:tcPr>
            <w:tcW w:w="8118" w:type="dxa"/>
          </w:tcPr>
          <w:p w14:paraId="5136EC70" w14:textId="0CD1173C" w:rsidR="00785D57" w:rsidRPr="00785D57" w:rsidRDefault="00785D57">
            <w:pPr>
              <w:rPr>
                <w:rFonts w:ascii="Arial" w:hAnsi="Arial" w:cs="Arial"/>
                <w:b/>
              </w:rPr>
            </w:pPr>
            <w:r w:rsidRPr="00785D57">
              <w:rPr>
                <w:rFonts w:ascii="Arial" w:hAnsi="Arial" w:cs="Arial"/>
                <w:b/>
              </w:rPr>
              <w:t>FMEA Sample Worksheet</w:t>
            </w:r>
          </w:p>
        </w:tc>
        <w:tc>
          <w:tcPr>
            <w:tcW w:w="738" w:type="dxa"/>
          </w:tcPr>
          <w:p w14:paraId="431975E7" w14:textId="0A0BEC75" w:rsidR="00785D57" w:rsidRPr="00785D57" w:rsidRDefault="00785D57" w:rsidP="00212DBB">
            <w:pPr>
              <w:rPr>
                <w:rFonts w:ascii="Arial" w:hAnsi="Arial" w:cs="Arial"/>
                <w:b/>
              </w:rPr>
            </w:pPr>
            <w:r w:rsidRPr="00785D57">
              <w:rPr>
                <w:rFonts w:ascii="Arial" w:hAnsi="Arial" w:cs="Arial"/>
                <w:b/>
              </w:rPr>
              <w:t>19</w:t>
            </w:r>
          </w:p>
        </w:tc>
      </w:tr>
      <w:tr w:rsidR="00785D57" w:rsidRPr="00785D57" w14:paraId="078823C6" w14:textId="77777777" w:rsidTr="00212DBB">
        <w:tc>
          <w:tcPr>
            <w:tcW w:w="8118" w:type="dxa"/>
          </w:tcPr>
          <w:p w14:paraId="6D794709" w14:textId="4C750408" w:rsidR="00785D57" w:rsidRPr="00785D57" w:rsidRDefault="00785D57">
            <w:pPr>
              <w:rPr>
                <w:rFonts w:ascii="Arial" w:hAnsi="Arial" w:cs="Arial"/>
                <w:b/>
              </w:rPr>
            </w:pPr>
            <w:r w:rsidRPr="00785D57">
              <w:rPr>
                <w:rFonts w:ascii="Arial" w:hAnsi="Arial" w:cs="Arial"/>
                <w:b/>
              </w:rPr>
              <w:t>Reference list</w:t>
            </w:r>
          </w:p>
        </w:tc>
        <w:tc>
          <w:tcPr>
            <w:tcW w:w="738" w:type="dxa"/>
          </w:tcPr>
          <w:p w14:paraId="60A726CB" w14:textId="067AFDD4" w:rsidR="00785D57" w:rsidRPr="00785D57" w:rsidRDefault="00785D57" w:rsidP="00212DBB">
            <w:pPr>
              <w:rPr>
                <w:rFonts w:ascii="Arial" w:hAnsi="Arial" w:cs="Arial"/>
                <w:b/>
              </w:rPr>
            </w:pPr>
            <w:r w:rsidRPr="00785D57">
              <w:rPr>
                <w:rFonts w:ascii="Arial" w:hAnsi="Arial" w:cs="Arial"/>
                <w:b/>
              </w:rPr>
              <w:t>20</w:t>
            </w:r>
          </w:p>
        </w:tc>
      </w:tr>
    </w:tbl>
    <w:p w14:paraId="20E68E4B" w14:textId="77777777" w:rsidR="00682EBD" w:rsidRDefault="00682EBD">
      <w:pPr>
        <w:rPr>
          <w:rFonts w:ascii="Arial" w:hAnsi="Arial" w:cs="Arial"/>
        </w:rPr>
      </w:pPr>
    </w:p>
    <w:p w14:paraId="47ED8D04" w14:textId="77777777" w:rsidR="00682EBD" w:rsidRDefault="00682EBD">
      <w:pPr>
        <w:rPr>
          <w:rFonts w:ascii="Arial" w:hAnsi="Arial" w:cs="Arial"/>
        </w:rPr>
      </w:pPr>
    </w:p>
    <w:p w14:paraId="58F25B9D" w14:textId="77777777" w:rsidR="00682EBD" w:rsidRDefault="00682EBD">
      <w:pPr>
        <w:rPr>
          <w:rFonts w:ascii="Arial" w:hAnsi="Arial" w:cs="Arial"/>
        </w:rPr>
      </w:pPr>
    </w:p>
    <w:p w14:paraId="64B16921" w14:textId="77777777" w:rsidR="00754C34" w:rsidRDefault="00754C34">
      <w:pPr>
        <w:rPr>
          <w:rFonts w:ascii="Arial" w:hAnsi="Arial" w:cs="Arial"/>
        </w:rPr>
      </w:pPr>
    </w:p>
    <w:p w14:paraId="6D40348B" w14:textId="77777777" w:rsidR="002E1250" w:rsidRDefault="002E1250">
      <w:pPr>
        <w:rPr>
          <w:rFonts w:ascii="Arial" w:hAnsi="Arial" w:cs="Arial"/>
        </w:rPr>
        <w:sectPr w:rsidR="002E1250" w:rsidSect="004A06CD">
          <w:pgSz w:w="12240" w:h="15840"/>
          <w:pgMar w:top="1440" w:right="1800" w:bottom="1440" w:left="1800" w:header="720" w:footer="720" w:gutter="0"/>
          <w:cols w:space="720"/>
          <w:docGrid w:linePitch="360"/>
        </w:sectPr>
      </w:pPr>
    </w:p>
    <w:p w14:paraId="4086CFEB" w14:textId="77777777" w:rsidR="004B2292" w:rsidRDefault="004B2292" w:rsidP="004B2292">
      <w:pPr>
        <w:pStyle w:val="Title"/>
      </w:pPr>
      <w:r>
        <w:lastRenderedPageBreak/>
        <w:t>Fundamental Knowledge</w:t>
      </w:r>
    </w:p>
    <w:p w14:paraId="74634C08" w14:textId="0EE339A6" w:rsidR="002E1250" w:rsidRPr="003A3532" w:rsidRDefault="002F598D" w:rsidP="004B2292">
      <w:pPr>
        <w:pStyle w:val="Heading1"/>
      </w:pPr>
      <w:r w:rsidRPr="003A3532">
        <w:t>Background</w:t>
      </w:r>
    </w:p>
    <w:p w14:paraId="471CF226" w14:textId="77777777" w:rsidR="002F598D" w:rsidRDefault="002F598D">
      <w:pPr>
        <w:rPr>
          <w:rFonts w:ascii="Arial" w:hAnsi="Arial" w:cs="Arial"/>
        </w:rPr>
      </w:pPr>
    </w:p>
    <w:p w14:paraId="2FE3B329" w14:textId="0E23EB08" w:rsidR="008A33C3" w:rsidRDefault="008A33C3" w:rsidP="00ED4738">
      <w:pPr>
        <w:rPr>
          <w:rFonts w:ascii="Arial" w:hAnsi="Arial" w:cs="Arial"/>
        </w:rPr>
      </w:pPr>
      <w:r w:rsidRPr="008A33C3">
        <w:rPr>
          <w:rFonts w:ascii="Arial" w:hAnsi="Arial" w:cs="Arial"/>
        </w:rPr>
        <w:t>Failure mo</w:t>
      </w:r>
      <w:r>
        <w:rPr>
          <w:rFonts w:ascii="Arial" w:hAnsi="Arial" w:cs="Arial"/>
        </w:rPr>
        <w:t xml:space="preserve">de and effects analysis (FMEA) </w:t>
      </w:r>
      <w:r w:rsidRPr="008A33C3">
        <w:rPr>
          <w:rFonts w:ascii="Arial" w:hAnsi="Arial" w:cs="Arial"/>
        </w:rPr>
        <w:t>is an analysis technique</w:t>
      </w:r>
      <w:r w:rsidR="00ED4738">
        <w:rPr>
          <w:rFonts w:ascii="Arial" w:hAnsi="Arial" w:cs="Arial"/>
        </w:rPr>
        <w:t xml:space="preserve"> </w:t>
      </w:r>
      <w:r w:rsidRPr="008A33C3">
        <w:rPr>
          <w:rFonts w:ascii="Arial" w:hAnsi="Arial" w:cs="Arial"/>
        </w:rPr>
        <w:t>for defining, identifying and eliminating known and/or potential</w:t>
      </w:r>
      <w:r w:rsidR="00ED4738">
        <w:rPr>
          <w:rFonts w:ascii="Arial" w:hAnsi="Arial" w:cs="Arial"/>
        </w:rPr>
        <w:t xml:space="preserve"> </w:t>
      </w:r>
      <w:r w:rsidRPr="008A33C3">
        <w:rPr>
          <w:rFonts w:ascii="Arial" w:hAnsi="Arial" w:cs="Arial"/>
        </w:rPr>
        <w:t xml:space="preserve">failures, problems, </w:t>
      </w:r>
      <w:r>
        <w:rPr>
          <w:rFonts w:ascii="Arial" w:hAnsi="Arial" w:cs="Arial"/>
        </w:rPr>
        <w:t xml:space="preserve">and </w:t>
      </w:r>
      <w:r w:rsidRPr="008A33C3">
        <w:rPr>
          <w:rFonts w:ascii="Arial" w:hAnsi="Arial" w:cs="Arial"/>
        </w:rPr>
        <w:t>errors from system, design, process</w:t>
      </w:r>
      <w:r w:rsidR="00ED4738">
        <w:rPr>
          <w:rFonts w:ascii="Arial" w:hAnsi="Arial" w:cs="Arial"/>
        </w:rPr>
        <w:t xml:space="preserve"> </w:t>
      </w:r>
      <w:r w:rsidRPr="008A33C3">
        <w:rPr>
          <w:rFonts w:ascii="Arial" w:hAnsi="Arial" w:cs="Arial"/>
        </w:rPr>
        <w:t xml:space="preserve">and/or service before they reach the </w:t>
      </w:r>
      <w:r>
        <w:rPr>
          <w:rFonts w:ascii="Arial" w:hAnsi="Arial" w:cs="Arial"/>
        </w:rPr>
        <w:t>patient</w:t>
      </w:r>
      <w:r w:rsidR="00ED4738">
        <w:rPr>
          <w:rFonts w:ascii="Arial" w:hAnsi="Arial" w:cs="Arial"/>
        </w:rPr>
        <w:t xml:space="preserve"> </w:t>
      </w:r>
      <w:r w:rsidRPr="008A33C3">
        <w:rPr>
          <w:rFonts w:ascii="Arial" w:hAnsi="Arial" w:cs="Arial"/>
        </w:rPr>
        <w:t>(Stamatis, 1995).</w:t>
      </w:r>
      <w:r w:rsidR="00ED4738">
        <w:rPr>
          <w:rFonts w:ascii="Arial" w:hAnsi="Arial" w:cs="Arial"/>
        </w:rPr>
        <w:t xml:space="preserve"> </w:t>
      </w:r>
      <w:r w:rsidRPr="008A33C3">
        <w:rPr>
          <w:rFonts w:ascii="Arial" w:hAnsi="Arial" w:cs="Arial"/>
        </w:rPr>
        <w:t>The main objective</w:t>
      </w:r>
      <w:r w:rsidR="00ED4738">
        <w:rPr>
          <w:rFonts w:ascii="Arial" w:hAnsi="Arial" w:cs="Arial"/>
        </w:rPr>
        <w:t xml:space="preserve"> </w:t>
      </w:r>
      <w:r w:rsidRPr="008A33C3">
        <w:rPr>
          <w:rFonts w:ascii="Arial" w:hAnsi="Arial" w:cs="Arial"/>
        </w:rPr>
        <w:t>of FMEA is to identify potential failure modes, evaluate the</w:t>
      </w:r>
      <w:r w:rsidR="00ED4738">
        <w:rPr>
          <w:rFonts w:ascii="Arial" w:hAnsi="Arial" w:cs="Arial"/>
        </w:rPr>
        <w:t xml:space="preserve"> </w:t>
      </w:r>
      <w:r w:rsidRPr="008A33C3">
        <w:rPr>
          <w:rFonts w:ascii="Arial" w:hAnsi="Arial" w:cs="Arial"/>
        </w:rPr>
        <w:t>causes and effects of different component failure modes, and determine</w:t>
      </w:r>
      <w:r w:rsidR="00ED4738">
        <w:rPr>
          <w:rFonts w:ascii="Arial" w:hAnsi="Arial" w:cs="Arial"/>
        </w:rPr>
        <w:t xml:space="preserve"> </w:t>
      </w:r>
      <w:r w:rsidRPr="008A33C3">
        <w:rPr>
          <w:rFonts w:ascii="Arial" w:hAnsi="Arial" w:cs="Arial"/>
        </w:rPr>
        <w:t>what could eliminate or reduce the chance of failure. The results</w:t>
      </w:r>
      <w:r w:rsidR="004703E0">
        <w:rPr>
          <w:rFonts w:ascii="Arial" w:hAnsi="Arial" w:cs="Arial"/>
        </w:rPr>
        <w:t xml:space="preserve"> </w:t>
      </w:r>
      <w:r w:rsidRPr="008A33C3">
        <w:rPr>
          <w:rFonts w:ascii="Arial" w:hAnsi="Arial" w:cs="Arial"/>
        </w:rPr>
        <w:t xml:space="preserve">of the </w:t>
      </w:r>
      <w:r w:rsidR="004703E0">
        <w:rPr>
          <w:rFonts w:ascii="Arial" w:hAnsi="Arial" w:cs="Arial"/>
        </w:rPr>
        <w:t>FMEA</w:t>
      </w:r>
      <w:r w:rsidRPr="008A33C3">
        <w:rPr>
          <w:rFonts w:ascii="Arial" w:hAnsi="Arial" w:cs="Arial"/>
        </w:rPr>
        <w:t xml:space="preserve"> can help analysts identify and correct </w:t>
      </w:r>
      <w:r w:rsidR="004703E0">
        <w:rPr>
          <w:rFonts w:ascii="Arial" w:hAnsi="Arial" w:cs="Arial"/>
        </w:rPr>
        <w:t>‘</w:t>
      </w:r>
      <w:r w:rsidRPr="008A33C3">
        <w:rPr>
          <w:rFonts w:ascii="Arial" w:hAnsi="Arial" w:cs="Arial"/>
        </w:rPr>
        <w:t>failure modes</w:t>
      </w:r>
      <w:r w:rsidR="004703E0">
        <w:rPr>
          <w:rFonts w:ascii="Arial" w:hAnsi="Arial" w:cs="Arial"/>
        </w:rPr>
        <w:t>’</w:t>
      </w:r>
      <w:r w:rsidRPr="008A33C3">
        <w:rPr>
          <w:rFonts w:ascii="Arial" w:hAnsi="Arial" w:cs="Arial"/>
        </w:rPr>
        <w:t xml:space="preserve"> that </w:t>
      </w:r>
      <w:r w:rsidR="004703E0">
        <w:rPr>
          <w:rFonts w:ascii="Arial" w:hAnsi="Arial" w:cs="Arial"/>
        </w:rPr>
        <w:t>are potentially detrimental to a</w:t>
      </w:r>
      <w:r w:rsidR="00ED4738">
        <w:rPr>
          <w:rFonts w:ascii="Arial" w:hAnsi="Arial" w:cs="Arial"/>
        </w:rPr>
        <w:t xml:space="preserve"> system. </w:t>
      </w:r>
      <w:r w:rsidRPr="008A33C3">
        <w:rPr>
          <w:rFonts w:ascii="Arial" w:hAnsi="Arial" w:cs="Arial"/>
        </w:rPr>
        <w:t>FMEA has</w:t>
      </w:r>
      <w:r w:rsidR="00ED4738">
        <w:rPr>
          <w:rFonts w:ascii="Arial" w:hAnsi="Arial" w:cs="Arial"/>
        </w:rPr>
        <w:t xml:space="preserve"> </w:t>
      </w:r>
      <w:r w:rsidRPr="008A33C3">
        <w:rPr>
          <w:rFonts w:ascii="Arial" w:hAnsi="Arial" w:cs="Arial"/>
        </w:rPr>
        <w:t>been extensively used in a wide range of industries, including aerospace,</w:t>
      </w:r>
      <w:r w:rsidR="00ED4738">
        <w:rPr>
          <w:rFonts w:ascii="Arial" w:hAnsi="Arial" w:cs="Arial"/>
        </w:rPr>
        <w:t xml:space="preserve"> </w:t>
      </w:r>
      <w:r w:rsidRPr="008A33C3">
        <w:rPr>
          <w:rFonts w:ascii="Arial" w:hAnsi="Arial" w:cs="Arial"/>
        </w:rPr>
        <w:t>automotive, nuclear, electronics, chemical, mechanical and</w:t>
      </w:r>
      <w:r w:rsidR="00ED4738">
        <w:rPr>
          <w:rFonts w:ascii="Arial" w:hAnsi="Arial" w:cs="Arial"/>
        </w:rPr>
        <w:t xml:space="preserve"> </w:t>
      </w:r>
      <w:r w:rsidRPr="008A33C3">
        <w:rPr>
          <w:rFonts w:ascii="Arial" w:hAnsi="Arial" w:cs="Arial"/>
        </w:rPr>
        <w:t>medical technologies industries.</w:t>
      </w:r>
      <w:r w:rsidR="00ED4738">
        <w:rPr>
          <w:rFonts w:ascii="Arial" w:hAnsi="Arial" w:cs="Arial"/>
        </w:rPr>
        <w:t xml:space="preserve"> </w:t>
      </w:r>
    </w:p>
    <w:p w14:paraId="66257F23" w14:textId="245311CF" w:rsidR="008A33C3" w:rsidRDefault="004703E0" w:rsidP="00152437">
      <w:pPr>
        <w:ind w:firstLine="720"/>
        <w:rPr>
          <w:rFonts w:ascii="Arial" w:hAnsi="Arial" w:cs="Arial"/>
        </w:rPr>
      </w:pPr>
      <w:r w:rsidRPr="008A33C3">
        <w:rPr>
          <w:rFonts w:ascii="Arial" w:hAnsi="Arial" w:cs="Arial"/>
        </w:rPr>
        <w:t>The purpose of FMEA is to prioritize the failure modes of the product</w:t>
      </w:r>
      <w:r>
        <w:rPr>
          <w:rFonts w:ascii="Arial" w:hAnsi="Arial" w:cs="Arial"/>
        </w:rPr>
        <w:t xml:space="preserve"> </w:t>
      </w:r>
      <w:r w:rsidRPr="008A33C3">
        <w:rPr>
          <w:rFonts w:ascii="Arial" w:hAnsi="Arial" w:cs="Arial"/>
        </w:rPr>
        <w:t>or system in order to assign the limited resources to the most</w:t>
      </w:r>
      <w:r>
        <w:rPr>
          <w:rFonts w:ascii="Arial" w:hAnsi="Arial" w:cs="Arial"/>
        </w:rPr>
        <w:t xml:space="preserve"> </w:t>
      </w:r>
      <w:r w:rsidRPr="008A33C3">
        <w:rPr>
          <w:rFonts w:ascii="Arial" w:hAnsi="Arial" w:cs="Arial"/>
        </w:rPr>
        <w:t>serious risk items.</w:t>
      </w:r>
      <w:r>
        <w:rPr>
          <w:rFonts w:ascii="Arial" w:hAnsi="Arial" w:cs="Arial"/>
        </w:rPr>
        <w:t xml:space="preserve"> </w:t>
      </w:r>
      <w:r w:rsidRPr="008A33C3">
        <w:rPr>
          <w:rFonts w:ascii="Arial" w:hAnsi="Arial" w:cs="Arial"/>
        </w:rPr>
        <w:t>In general, the prioritization of failure modes for corrective actions</w:t>
      </w:r>
      <w:r>
        <w:rPr>
          <w:rFonts w:ascii="Arial" w:hAnsi="Arial" w:cs="Arial"/>
        </w:rPr>
        <w:t xml:space="preserve"> </w:t>
      </w:r>
      <w:r w:rsidRPr="008A33C3">
        <w:rPr>
          <w:rFonts w:ascii="Arial" w:hAnsi="Arial" w:cs="Arial"/>
        </w:rPr>
        <w:t>is determined through the risk priority number (RPN),</w:t>
      </w:r>
      <w:r>
        <w:rPr>
          <w:rFonts w:ascii="Arial" w:hAnsi="Arial" w:cs="Arial"/>
        </w:rPr>
        <w:t xml:space="preserve"> </w:t>
      </w:r>
      <w:r w:rsidR="008A33C3" w:rsidRPr="008A33C3">
        <w:rPr>
          <w:rFonts w:ascii="Arial" w:hAnsi="Arial" w:cs="Arial"/>
        </w:rPr>
        <w:t>In order to analyze a</w:t>
      </w:r>
      <w:r w:rsidR="00A673DE">
        <w:rPr>
          <w:rFonts w:ascii="Arial" w:hAnsi="Arial" w:cs="Arial"/>
        </w:rPr>
        <w:t xml:space="preserve"> </w:t>
      </w:r>
      <w:r w:rsidR="008A33C3" w:rsidRPr="008A33C3">
        <w:rPr>
          <w:rFonts w:ascii="Arial" w:hAnsi="Arial" w:cs="Arial"/>
        </w:rPr>
        <w:t>specific product or system, a cross-functional team should be</w:t>
      </w:r>
      <w:r w:rsidR="00A673DE">
        <w:rPr>
          <w:rFonts w:ascii="Arial" w:hAnsi="Arial" w:cs="Arial"/>
        </w:rPr>
        <w:t xml:space="preserve"> </w:t>
      </w:r>
      <w:r w:rsidR="008A33C3" w:rsidRPr="008A33C3">
        <w:rPr>
          <w:rFonts w:ascii="Arial" w:hAnsi="Arial" w:cs="Arial"/>
        </w:rPr>
        <w:t>established for carrying out FMEA. The first step in FMEA is</w:t>
      </w:r>
      <w:r w:rsidR="00A673DE">
        <w:rPr>
          <w:rFonts w:ascii="Arial" w:hAnsi="Arial" w:cs="Arial"/>
        </w:rPr>
        <w:t xml:space="preserve"> to identify all </w:t>
      </w:r>
      <w:r w:rsidR="008A33C3" w:rsidRPr="008A33C3">
        <w:rPr>
          <w:rFonts w:ascii="Arial" w:hAnsi="Arial" w:cs="Arial"/>
        </w:rPr>
        <w:t>possible</w:t>
      </w:r>
      <w:r>
        <w:rPr>
          <w:rFonts w:ascii="Arial" w:hAnsi="Arial" w:cs="Arial"/>
        </w:rPr>
        <w:t xml:space="preserve"> steps in a process. Systematic brainstorming and c</w:t>
      </w:r>
      <w:r w:rsidR="008A33C3" w:rsidRPr="008A33C3">
        <w:rPr>
          <w:rFonts w:ascii="Arial" w:hAnsi="Arial" w:cs="Arial"/>
        </w:rPr>
        <w:t>ritical</w:t>
      </w:r>
      <w:r w:rsidR="00A673DE">
        <w:rPr>
          <w:rFonts w:ascii="Arial" w:hAnsi="Arial" w:cs="Arial"/>
        </w:rPr>
        <w:t xml:space="preserve"> </w:t>
      </w:r>
      <w:r w:rsidR="008A33C3" w:rsidRPr="008A33C3">
        <w:rPr>
          <w:rFonts w:ascii="Arial" w:hAnsi="Arial" w:cs="Arial"/>
        </w:rPr>
        <w:t>analysis is performed on</w:t>
      </w:r>
      <w:r>
        <w:rPr>
          <w:rFonts w:ascii="Arial" w:hAnsi="Arial" w:cs="Arial"/>
        </w:rPr>
        <w:t xml:space="preserve"> each step to identify possible failure modes. The failure modes are then assigned a numerical estimation of risk by the</w:t>
      </w:r>
      <w:r w:rsidR="008A33C3" w:rsidRPr="008A33C3">
        <w:rPr>
          <w:rFonts w:ascii="Arial" w:hAnsi="Arial" w:cs="Arial"/>
        </w:rPr>
        <w:t xml:space="preserve"> </w:t>
      </w:r>
      <w:r>
        <w:rPr>
          <w:rFonts w:ascii="Arial" w:hAnsi="Arial" w:cs="Arial"/>
        </w:rPr>
        <w:t xml:space="preserve">likelihood of </w:t>
      </w:r>
      <w:r w:rsidR="008A33C3" w:rsidRPr="008A33C3">
        <w:rPr>
          <w:rFonts w:ascii="Arial" w:hAnsi="Arial" w:cs="Arial"/>
        </w:rPr>
        <w:t>occurrence (O), severity</w:t>
      </w:r>
      <w:r>
        <w:rPr>
          <w:rFonts w:ascii="Arial" w:hAnsi="Arial" w:cs="Arial"/>
        </w:rPr>
        <w:t xml:space="preserve"> if the failure mode occurs</w:t>
      </w:r>
      <w:r w:rsidR="008A33C3" w:rsidRPr="008A33C3">
        <w:rPr>
          <w:rFonts w:ascii="Arial" w:hAnsi="Arial" w:cs="Arial"/>
        </w:rPr>
        <w:t xml:space="preserve"> (S) and </w:t>
      </w:r>
      <w:r>
        <w:rPr>
          <w:rFonts w:ascii="Arial" w:hAnsi="Arial" w:cs="Arial"/>
        </w:rPr>
        <w:t xml:space="preserve">likelihood of </w:t>
      </w:r>
      <w:r w:rsidR="008A33C3" w:rsidRPr="008A33C3">
        <w:rPr>
          <w:rFonts w:ascii="Arial" w:hAnsi="Arial" w:cs="Arial"/>
        </w:rPr>
        <w:t>detection</w:t>
      </w:r>
      <w:r>
        <w:rPr>
          <w:rFonts w:ascii="Arial" w:hAnsi="Arial" w:cs="Arial"/>
        </w:rPr>
        <w:t>, if the failure mode occurs</w:t>
      </w:r>
      <w:r w:rsidR="008A33C3" w:rsidRPr="008A33C3">
        <w:rPr>
          <w:rFonts w:ascii="Arial" w:hAnsi="Arial" w:cs="Arial"/>
        </w:rPr>
        <w:t xml:space="preserve"> (D).</w:t>
      </w:r>
      <w:r w:rsidR="00A673DE">
        <w:rPr>
          <w:rFonts w:ascii="Arial" w:hAnsi="Arial" w:cs="Arial"/>
        </w:rPr>
        <w:t xml:space="preserve"> </w:t>
      </w:r>
      <w:r>
        <w:rPr>
          <w:rFonts w:ascii="Arial" w:hAnsi="Arial" w:cs="Arial"/>
        </w:rPr>
        <w:t>A RPN is then</w:t>
      </w:r>
      <w:r w:rsidR="008A33C3" w:rsidRPr="008A33C3">
        <w:rPr>
          <w:rFonts w:ascii="Arial" w:hAnsi="Arial" w:cs="Arial"/>
        </w:rPr>
        <w:t xml:space="preserve"> obtained by finding the multiplication of the O, S and D of a failure</w:t>
      </w:r>
      <w:r>
        <w:rPr>
          <w:rFonts w:ascii="Arial" w:hAnsi="Arial" w:cs="Arial"/>
        </w:rPr>
        <w:t xml:space="preserve"> mode</w:t>
      </w:r>
      <w:r w:rsidR="008A33C3" w:rsidRPr="008A33C3">
        <w:rPr>
          <w:rFonts w:ascii="Arial" w:hAnsi="Arial" w:cs="Arial"/>
        </w:rPr>
        <w:t>.</w:t>
      </w:r>
      <w:r w:rsidR="00A673DE">
        <w:rPr>
          <w:rFonts w:ascii="Arial" w:hAnsi="Arial" w:cs="Arial"/>
        </w:rPr>
        <w:t xml:space="preserve"> </w:t>
      </w:r>
      <w:r w:rsidR="008A33C3" w:rsidRPr="008A33C3">
        <w:rPr>
          <w:rFonts w:ascii="Arial" w:hAnsi="Arial" w:cs="Arial"/>
        </w:rPr>
        <w:t>The</w:t>
      </w:r>
      <w:r w:rsidR="00A673DE">
        <w:rPr>
          <w:rFonts w:ascii="Arial" w:hAnsi="Arial" w:cs="Arial"/>
        </w:rPr>
        <w:t xml:space="preserve"> </w:t>
      </w:r>
      <w:r w:rsidR="008A33C3" w:rsidRPr="008A33C3">
        <w:rPr>
          <w:rFonts w:ascii="Arial" w:hAnsi="Arial" w:cs="Arial"/>
        </w:rPr>
        <w:t>higher the RPN of a failure mode, the greater the risk is for product/</w:t>
      </w:r>
      <w:r w:rsidR="00A673DE">
        <w:rPr>
          <w:rFonts w:ascii="Arial" w:hAnsi="Arial" w:cs="Arial"/>
        </w:rPr>
        <w:t xml:space="preserve"> </w:t>
      </w:r>
      <w:r w:rsidR="008A33C3" w:rsidRPr="008A33C3">
        <w:rPr>
          <w:rFonts w:ascii="Arial" w:hAnsi="Arial" w:cs="Arial"/>
        </w:rPr>
        <w:t>system reliability. With respect to the scores of RPNs, the failure</w:t>
      </w:r>
      <w:r w:rsidR="00A673DE">
        <w:rPr>
          <w:rFonts w:ascii="Arial" w:hAnsi="Arial" w:cs="Arial"/>
        </w:rPr>
        <w:t xml:space="preserve"> </w:t>
      </w:r>
      <w:r w:rsidR="008A33C3" w:rsidRPr="008A33C3">
        <w:rPr>
          <w:rFonts w:ascii="Arial" w:hAnsi="Arial" w:cs="Arial"/>
        </w:rPr>
        <w:t>modes can be ranked and then proper actions will be preferentially</w:t>
      </w:r>
      <w:r w:rsidR="00A673DE">
        <w:rPr>
          <w:rFonts w:ascii="Arial" w:hAnsi="Arial" w:cs="Arial"/>
        </w:rPr>
        <w:t xml:space="preserve"> </w:t>
      </w:r>
      <w:r w:rsidR="008A33C3" w:rsidRPr="008A33C3">
        <w:rPr>
          <w:rFonts w:ascii="Arial" w:hAnsi="Arial" w:cs="Arial"/>
        </w:rPr>
        <w:t>taken on the high-risk failure modes. RPNs should be recalculated</w:t>
      </w:r>
      <w:r w:rsidR="00A673DE">
        <w:rPr>
          <w:rFonts w:ascii="Arial" w:hAnsi="Arial" w:cs="Arial"/>
        </w:rPr>
        <w:t xml:space="preserve"> </w:t>
      </w:r>
      <w:r w:rsidR="008A33C3" w:rsidRPr="008A33C3">
        <w:rPr>
          <w:rFonts w:ascii="Arial" w:hAnsi="Arial" w:cs="Arial"/>
        </w:rPr>
        <w:t>after the corrections to see whether the risks have gone down,</w:t>
      </w:r>
      <w:r w:rsidR="00A673DE">
        <w:rPr>
          <w:rFonts w:ascii="Arial" w:hAnsi="Arial" w:cs="Arial"/>
        </w:rPr>
        <w:t xml:space="preserve"> </w:t>
      </w:r>
      <w:r w:rsidR="008A33C3" w:rsidRPr="008A33C3">
        <w:rPr>
          <w:rFonts w:ascii="Arial" w:hAnsi="Arial" w:cs="Arial"/>
        </w:rPr>
        <w:t>and to check the efficiency of the corrective action for each failure</w:t>
      </w:r>
      <w:r w:rsidR="00A673DE">
        <w:rPr>
          <w:rFonts w:ascii="Arial" w:hAnsi="Arial" w:cs="Arial"/>
        </w:rPr>
        <w:t xml:space="preserve"> </w:t>
      </w:r>
      <w:r w:rsidR="008A33C3" w:rsidRPr="008A33C3">
        <w:rPr>
          <w:rFonts w:ascii="Arial" w:hAnsi="Arial" w:cs="Arial"/>
        </w:rPr>
        <w:t>mode.</w:t>
      </w:r>
    </w:p>
    <w:p w14:paraId="450E6AB2" w14:textId="0131B799" w:rsidR="00F771C6" w:rsidRPr="00115C55" w:rsidRDefault="00A27320" w:rsidP="008110A7">
      <w:pPr>
        <w:ind w:firstLine="720"/>
        <w:rPr>
          <w:rFonts w:ascii="Arial" w:hAnsi="Arial" w:cs="Arial"/>
          <w:color w:val="FF0000"/>
          <w:sz w:val="36"/>
          <w:szCs w:val="36"/>
        </w:rPr>
      </w:pPr>
      <w:r>
        <w:rPr>
          <w:rFonts w:ascii="Arial" w:hAnsi="Arial" w:cs="Arial"/>
        </w:rPr>
        <w:t xml:space="preserve">Simulation can re-create the process being analyzed.  By allowing FMEA team members to observe the steps in the process, </w:t>
      </w:r>
      <w:r w:rsidR="00EE2584">
        <w:rPr>
          <w:rFonts w:ascii="Arial" w:hAnsi="Arial" w:cs="Arial"/>
        </w:rPr>
        <w:t xml:space="preserve">simulation can allow a more in-depth understanding of potential failure modes. </w:t>
      </w:r>
      <w:r w:rsidR="008110A7" w:rsidRPr="008110A7">
        <w:rPr>
          <w:rFonts w:ascii="Arial" w:hAnsi="Arial" w:cs="Arial"/>
        </w:rPr>
        <w:t>Simulating the patient care process allows the team to gauge</w:t>
      </w:r>
      <w:r w:rsidR="008110A7">
        <w:rPr>
          <w:rFonts w:ascii="Arial" w:hAnsi="Arial" w:cs="Arial"/>
        </w:rPr>
        <w:t xml:space="preserve"> </w:t>
      </w:r>
      <w:r w:rsidR="008110A7" w:rsidRPr="008110A7">
        <w:rPr>
          <w:rFonts w:ascii="Arial" w:hAnsi="Arial" w:cs="Arial"/>
        </w:rPr>
        <w:t xml:space="preserve">communication, performance, and whether the </w:t>
      </w:r>
      <w:r w:rsidR="008110A7">
        <w:rPr>
          <w:rFonts w:ascii="Arial" w:hAnsi="Arial" w:cs="Arial"/>
        </w:rPr>
        <w:t>steps in the process are being executed as intended.</w:t>
      </w:r>
      <w:r w:rsidR="008110A7" w:rsidRPr="008110A7">
        <w:rPr>
          <w:rFonts w:ascii="Arial" w:hAnsi="Arial" w:cs="Arial"/>
        </w:rPr>
        <w:t xml:space="preserve"> </w:t>
      </w:r>
      <w:r w:rsidR="008110A7">
        <w:rPr>
          <w:rFonts w:ascii="Arial" w:hAnsi="Arial" w:cs="Arial"/>
        </w:rPr>
        <w:t xml:space="preserve">It is important here to reinforce with simulation participants that they should behave as they normally would.  In other words, they should perform work-arounds and shortcuts if that is part of their daily routine.  Otherwise, system-related safety threats will not come to light.  </w:t>
      </w:r>
      <w:r w:rsidR="004703E0">
        <w:rPr>
          <w:rFonts w:ascii="Arial" w:hAnsi="Arial" w:cs="Arial"/>
        </w:rPr>
        <w:t>Using a</w:t>
      </w:r>
      <w:r w:rsidR="00002060">
        <w:rPr>
          <w:rFonts w:ascii="Arial" w:hAnsi="Arial" w:cs="Arial"/>
        </w:rPr>
        <w:t xml:space="preserve"> theoretically sound </w:t>
      </w:r>
      <w:r w:rsidR="00B45565">
        <w:rPr>
          <w:rFonts w:ascii="Arial" w:hAnsi="Arial" w:cs="Arial"/>
        </w:rPr>
        <w:t>methodological approach to simulation design will help support an objective, rigorous risk analysis.</w:t>
      </w:r>
    </w:p>
    <w:p w14:paraId="30F2DF7D" w14:textId="77777777" w:rsidR="00152437" w:rsidRPr="00152437" w:rsidRDefault="00152437">
      <w:pPr>
        <w:rPr>
          <w:rFonts w:ascii="Arial" w:hAnsi="Arial" w:cs="Arial"/>
          <w:sz w:val="20"/>
          <w:szCs w:val="20"/>
        </w:rPr>
      </w:pPr>
    </w:p>
    <w:tbl>
      <w:tblPr>
        <w:tblStyle w:val="TableGrid"/>
        <w:tblW w:w="0" w:type="auto"/>
        <w:tblInd w:w="720" w:type="dxa"/>
        <w:tblLook w:val="04A0" w:firstRow="1" w:lastRow="0" w:firstColumn="1" w:lastColumn="0" w:noHBand="0" w:noVBand="1"/>
      </w:tblPr>
      <w:tblGrid>
        <w:gridCol w:w="8856"/>
      </w:tblGrid>
      <w:tr w:rsidR="00152437" w14:paraId="2460562D" w14:textId="77777777" w:rsidTr="003E0092">
        <w:trPr>
          <w:trHeight w:val="521"/>
        </w:trPr>
        <w:tc>
          <w:tcPr>
            <w:tcW w:w="8856" w:type="dxa"/>
            <w:vAlign w:val="center"/>
          </w:tcPr>
          <w:p w14:paraId="7AB8F372" w14:textId="4FE7066F" w:rsidR="00152437" w:rsidRDefault="00152437" w:rsidP="003E0092">
            <w:pPr>
              <w:rPr>
                <w:rFonts w:ascii="Arial" w:hAnsi="Arial" w:cs="Arial"/>
                <w:sz w:val="20"/>
                <w:szCs w:val="20"/>
              </w:rPr>
            </w:pPr>
            <w:r>
              <w:rPr>
                <w:rFonts w:ascii="Arial" w:hAnsi="Arial" w:cs="Arial"/>
                <w:sz w:val="20"/>
                <w:szCs w:val="20"/>
              </w:rPr>
              <w:t xml:space="preserve">Liu HC, Liu L, Liu N: </w:t>
            </w:r>
            <w:r w:rsidRPr="00152437">
              <w:rPr>
                <w:rFonts w:ascii="Arial" w:hAnsi="Arial" w:cs="Arial"/>
                <w:b/>
                <w:sz w:val="20"/>
                <w:szCs w:val="20"/>
              </w:rPr>
              <w:t>Risk evaluation approaches in failure mode and effects analysis: A literature review.</w:t>
            </w:r>
            <w:r>
              <w:rPr>
                <w:rFonts w:ascii="Arial" w:hAnsi="Arial" w:cs="Arial"/>
                <w:sz w:val="20"/>
                <w:szCs w:val="20"/>
              </w:rPr>
              <w:t xml:space="preserve"> </w:t>
            </w:r>
            <w:r w:rsidRPr="00152437">
              <w:rPr>
                <w:rFonts w:ascii="Arial" w:hAnsi="Arial" w:cs="Arial"/>
                <w:i/>
                <w:sz w:val="20"/>
                <w:szCs w:val="20"/>
              </w:rPr>
              <w:t>Expert Systems with Applications</w:t>
            </w:r>
            <w:r>
              <w:rPr>
                <w:rFonts w:ascii="Arial" w:hAnsi="Arial" w:cs="Arial"/>
                <w:sz w:val="20"/>
                <w:szCs w:val="20"/>
              </w:rPr>
              <w:t xml:space="preserve"> 2013, 40(2):828-838.</w:t>
            </w:r>
          </w:p>
        </w:tc>
      </w:tr>
    </w:tbl>
    <w:p w14:paraId="267CD4A7" w14:textId="77777777" w:rsidR="003A3532" w:rsidRDefault="003A3532">
      <w:pPr>
        <w:rPr>
          <w:rFonts w:ascii="Arial" w:hAnsi="Arial" w:cs="Arial"/>
          <w:b/>
          <w:sz w:val="32"/>
          <w:szCs w:val="32"/>
        </w:rPr>
      </w:pPr>
    </w:p>
    <w:p w14:paraId="4B48B449" w14:textId="77777777" w:rsidR="009D2727" w:rsidRDefault="009D2727">
      <w:pPr>
        <w:rPr>
          <w:rFonts w:ascii="Arial" w:hAnsi="Arial" w:cs="Arial"/>
          <w:b/>
          <w:sz w:val="32"/>
          <w:szCs w:val="32"/>
        </w:rPr>
        <w:sectPr w:rsidR="009D2727" w:rsidSect="004A06CD">
          <w:pgSz w:w="12240" w:h="15840"/>
          <w:pgMar w:top="1440" w:right="720" w:bottom="1440" w:left="720" w:header="720" w:footer="720" w:gutter="0"/>
          <w:cols w:space="720"/>
          <w:docGrid w:linePitch="360"/>
        </w:sectPr>
      </w:pPr>
    </w:p>
    <w:p w14:paraId="1D810239" w14:textId="175B084F" w:rsidR="00152437" w:rsidRDefault="003A3532" w:rsidP="004B2292">
      <w:pPr>
        <w:pStyle w:val="Heading1"/>
      </w:pPr>
      <w:r>
        <w:lastRenderedPageBreak/>
        <w:t>Designing Simulation to Support FMEA</w:t>
      </w:r>
    </w:p>
    <w:p w14:paraId="1A5A7925" w14:textId="77777777" w:rsidR="003A3532" w:rsidRDefault="003A3532">
      <w:pPr>
        <w:rPr>
          <w:rFonts w:ascii="Arial" w:hAnsi="Arial" w:cs="Arial"/>
          <w:b/>
          <w:sz w:val="32"/>
          <w:szCs w:val="32"/>
        </w:rPr>
      </w:pPr>
    </w:p>
    <w:p w14:paraId="1BE64DFF" w14:textId="0E5CE639" w:rsidR="003A3532" w:rsidRPr="00AF0DA0" w:rsidRDefault="00AF0DA0" w:rsidP="004B2292">
      <w:pPr>
        <w:pStyle w:val="Heading2"/>
      </w:pPr>
      <w:bookmarkStart w:id="1" w:name="_Toc311722765"/>
      <w:r w:rsidRPr="00AF0DA0">
        <w:t>Event-based Simulation Design</w:t>
      </w:r>
      <w:bookmarkEnd w:id="1"/>
    </w:p>
    <w:p w14:paraId="68D91E45" w14:textId="1A2D8475" w:rsidR="00AF0DA0" w:rsidRDefault="00AF0DA0" w:rsidP="00AF0DA0">
      <w:pPr>
        <w:rPr>
          <w:rFonts w:ascii="Arial" w:hAnsi="Arial" w:cs="Arial"/>
        </w:rPr>
      </w:pPr>
      <w:r>
        <w:rPr>
          <w:rFonts w:ascii="Arial" w:hAnsi="Arial" w:cs="Arial"/>
        </w:rPr>
        <w:t xml:space="preserve">Event-based design </w:t>
      </w:r>
      <w:r w:rsidR="001E7DB5">
        <w:rPr>
          <w:rFonts w:ascii="Arial" w:hAnsi="Arial" w:cs="Arial"/>
        </w:rPr>
        <w:t xml:space="preserve">systematically identifies and introduces events within the simulation that provides known opportunities to observe behaviors of interest.  Event-based simulations provide a highly replicable, predictable representation of clinical events </w:t>
      </w:r>
      <w:r w:rsidR="0089345F">
        <w:rPr>
          <w:rFonts w:ascii="Arial" w:hAnsi="Arial" w:cs="Arial"/>
        </w:rPr>
        <w:t>that can support high level risk analyses.</w:t>
      </w:r>
    </w:p>
    <w:p w14:paraId="1AFA94DC" w14:textId="77777777" w:rsidR="0089345F" w:rsidRDefault="0089345F" w:rsidP="00AF0DA0">
      <w:pPr>
        <w:rPr>
          <w:rFonts w:ascii="Arial" w:hAnsi="Arial" w:cs="Arial"/>
        </w:rPr>
      </w:pPr>
    </w:p>
    <w:p w14:paraId="41BD8BE5" w14:textId="6615B2B1" w:rsidR="008A0CCE" w:rsidRDefault="008A0CCE" w:rsidP="00BF7C98">
      <w:pPr>
        <w:tabs>
          <w:tab w:val="left" w:pos="1008"/>
          <w:tab w:val="left" w:pos="1152"/>
        </w:tabs>
        <w:ind w:left="1008" w:hanging="1008"/>
        <w:rPr>
          <w:rFonts w:ascii="Arial" w:hAnsi="Arial" w:cs="Arial"/>
        </w:rPr>
      </w:pPr>
      <w:r w:rsidRPr="008A0CCE">
        <w:rPr>
          <w:rFonts w:ascii="Arial" w:hAnsi="Arial" w:cs="Arial"/>
          <w:b/>
        </w:rPr>
        <w:t>Event:</w:t>
      </w:r>
      <w:r>
        <w:rPr>
          <w:rFonts w:ascii="Arial" w:hAnsi="Arial" w:cs="Arial"/>
        </w:rPr>
        <w:tab/>
      </w:r>
      <w:r w:rsidR="00CE671F">
        <w:rPr>
          <w:rFonts w:ascii="Arial" w:hAnsi="Arial" w:cs="Arial"/>
        </w:rPr>
        <w:t>S</w:t>
      </w:r>
      <w:r w:rsidRPr="008A0CCE">
        <w:rPr>
          <w:rFonts w:ascii="Arial" w:hAnsi="Arial" w:cs="Arial"/>
        </w:rPr>
        <w:t>ubstantive task with a clear beginning and ending</w:t>
      </w:r>
    </w:p>
    <w:p w14:paraId="2CA87D5C" w14:textId="4E710671" w:rsidR="008A0CCE" w:rsidRPr="008A0CCE" w:rsidRDefault="008A0CCE" w:rsidP="00BF7C98">
      <w:pPr>
        <w:tabs>
          <w:tab w:val="left" w:pos="1008"/>
          <w:tab w:val="left" w:pos="1152"/>
        </w:tabs>
        <w:ind w:left="1008" w:hanging="1008"/>
        <w:rPr>
          <w:rFonts w:ascii="Arial" w:hAnsi="Arial" w:cs="Arial"/>
        </w:rPr>
      </w:pPr>
      <w:r w:rsidRPr="008A0CCE">
        <w:rPr>
          <w:rFonts w:ascii="Arial" w:hAnsi="Arial" w:cs="Arial"/>
          <w:b/>
        </w:rPr>
        <w:t>Trigger:</w:t>
      </w:r>
      <w:r>
        <w:rPr>
          <w:rFonts w:ascii="Arial" w:hAnsi="Arial" w:cs="Arial"/>
        </w:rPr>
        <w:tab/>
      </w:r>
      <w:r w:rsidR="00CE671F">
        <w:rPr>
          <w:rFonts w:ascii="Arial" w:hAnsi="Arial" w:cs="Arial"/>
        </w:rPr>
        <w:t>S</w:t>
      </w:r>
      <w:r w:rsidRPr="008A0CCE">
        <w:rPr>
          <w:rFonts w:ascii="Arial" w:hAnsi="Arial" w:cs="Arial"/>
        </w:rPr>
        <w:t>tandardized, scenario-specific indicators embedded in th</w:t>
      </w:r>
      <w:r>
        <w:rPr>
          <w:rFonts w:ascii="Arial" w:hAnsi="Arial" w:cs="Arial"/>
        </w:rPr>
        <w:t xml:space="preserve">e scenario, designed to force a </w:t>
      </w:r>
      <w:r w:rsidRPr="008A0CCE">
        <w:rPr>
          <w:rFonts w:ascii="Arial" w:hAnsi="Arial" w:cs="Arial"/>
        </w:rPr>
        <w:t>transition between events</w:t>
      </w:r>
    </w:p>
    <w:p w14:paraId="2F1AC506" w14:textId="71200975" w:rsidR="00BF7C98" w:rsidRDefault="00BF7C98" w:rsidP="00BF7C98">
      <w:pPr>
        <w:tabs>
          <w:tab w:val="left" w:pos="1008"/>
          <w:tab w:val="left" w:pos="1152"/>
        </w:tabs>
        <w:ind w:left="1008" w:hanging="1008"/>
        <w:rPr>
          <w:rFonts w:ascii="Arial" w:hAnsi="Arial" w:cs="Arial"/>
        </w:rPr>
      </w:pPr>
      <w:r>
        <w:rPr>
          <w:rFonts w:ascii="Arial" w:hAnsi="Arial" w:cs="Arial"/>
          <w:b/>
        </w:rPr>
        <w:t>Order</w:t>
      </w:r>
      <w:r w:rsidRPr="00BF7C98">
        <w:rPr>
          <w:rFonts w:ascii="Arial" w:hAnsi="Arial" w:cs="Arial"/>
          <w:b/>
        </w:rPr>
        <w:t>:</w:t>
      </w:r>
      <w:r>
        <w:rPr>
          <w:rFonts w:ascii="Arial" w:hAnsi="Arial" w:cs="Arial"/>
        </w:rPr>
        <w:t xml:space="preserve"> </w:t>
      </w:r>
      <w:r>
        <w:rPr>
          <w:rFonts w:ascii="Arial" w:hAnsi="Arial" w:cs="Arial"/>
        </w:rPr>
        <w:tab/>
      </w:r>
      <w:r w:rsidRPr="00BF7C98">
        <w:rPr>
          <w:rFonts w:ascii="Arial" w:hAnsi="Arial" w:cs="Arial"/>
        </w:rPr>
        <w:t>The design and sequencing of events and triggers should depend upon the objectives and realistic progression of the scenario</w:t>
      </w:r>
    </w:p>
    <w:p w14:paraId="3E758465" w14:textId="77777777" w:rsidR="00CC30AB" w:rsidRDefault="00CC30AB" w:rsidP="00BF7C98">
      <w:pPr>
        <w:tabs>
          <w:tab w:val="left" w:pos="1008"/>
          <w:tab w:val="left" w:pos="1152"/>
        </w:tabs>
        <w:ind w:left="1008" w:hanging="1008"/>
        <w:rPr>
          <w:rFonts w:ascii="Arial" w:hAnsi="Arial" w:cs="Arial"/>
          <w:b/>
        </w:rPr>
      </w:pPr>
    </w:p>
    <w:p w14:paraId="4FA18F1A" w14:textId="77777777" w:rsidR="00D77132" w:rsidRDefault="00D77132" w:rsidP="00BF7C98">
      <w:pPr>
        <w:tabs>
          <w:tab w:val="left" w:pos="1008"/>
          <w:tab w:val="left" w:pos="1152"/>
        </w:tabs>
        <w:ind w:left="1008" w:hanging="1008"/>
        <w:rPr>
          <w:rFonts w:ascii="Arial" w:hAnsi="Arial" w:cs="Arial"/>
          <w:b/>
        </w:rPr>
      </w:pPr>
    </w:p>
    <w:p w14:paraId="01AE8F3D" w14:textId="31053CA4" w:rsidR="00BF7C98" w:rsidRDefault="00BF7C98" w:rsidP="00BF7C98">
      <w:pPr>
        <w:rPr>
          <w:rFonts w:ascii="Arial" w:hAnsi="Arial" w:cs="Arial"/>
        </w:rPr>
      </w:pPr>
      <w:r w:rsidRPr="00BF7C98">
        <w:rPr>
          <w:rFonts w:ascii="Arial" w:hAnsi="Arial" w:cs="Arial"/>
        </w:rPr>
        <w:t xml:space="preserve"> </w:t>
      </w:r>
    </w:p>
    <w:p w14:paraId="4C9D6BE3" w14:textId="7ADE5526" w:rsidR="0047757B" w:rsidRDefault="00CC30AB" w:rsidP="00BF7C98">
      <w:pPr>
        <w:rPr>
          <w:rFonts w:ascii="Arial" w:hAnsi="Arial" w:cs="Arial"/>
          <w:b/>
          <w:sz w:val="20"/>
          <w:szCs w:val="20"/>
        </w:rPr>
      </w:pPr>
      <w:r w:rsidRPr="00CC30AB">
        <w:rPr>
          <w:rFonts w:ascii="Arial" w:hAnsi="Arial" w:cs="Arial"/>
          <w:b/>
          <w:sz w:val="20"/>
          <w:szCs w:val="20"/>
        </w:rPr>
        <w:t>Example: Simulation to identify risks associated with hygienic care in an EVD patient</w:t>
      </w:r>
    </w:p>
    <w:p w14:paraId="0D33FFEF" w14:textId="77777777" w:rsidR="00A83CB4" w:rsidRPr="00CC30AB" w:rsidRDefault="00A83CB4" w:rsidP="00BF7C98">
      <w:pPr>
        <w:rPr>
          <w:rFonts w:ascii="Arial" w:hAnsi="Arial" w:cs="Arial"/>
          <w:b/>
          <w:sz w:val="20"/>
          <w:szCs w:val="20"/>
        </w:rPr>
      </w:pPr>
    </w:p>
    <w:p w14:paraId="4E40B98F" w14:textId="4BDD1695" w:rsidR="0047757B" w:rsidRDefault="0047757B" w:rsidP="00BF7C98">
      <w:pPr>
        <w:rPr>
          <w:rFonts w:ascii="Arial" w:hAnsi="Arial" w:cs="Arial"/>
        </w:rPr>
      </w:pPr>
      <w:r>
        <w:rPr>
          <w:rFonts w:ascii="Arial" w:hAnsi="Arial" w:cs="Arial"/>
          <w:noProof/>
        </w:rPr>
        <w:drawing>
          <wp:inline distT="0" distB="0" distL="0" distR="0" wp14:anchorId="7BB833FB" wp14:editId="073812C0">
            <wp:extent cx="6972300" cy="1923132"/>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nt example.pdf"/>
                    <pic:cNvPicPr/>
                  </pic:nvPicPr>
                  <pic:blipFill rotWithShape="1">
                    <a:blip r:embed="rId11">
                      <a:extLst>
                        <a:ext uri="{28A0092B-C50C-407E-A947-70E740481C1C}">
                          <a14:useLocalDpi xmlns:a14="http://schemas.microsoft.com/office/drawing/2010/main" val="0"/>
                        </a:ext>
                      </a:extLst>
                    </a:blip>
                    <a:srcRect l="436" t="27693" r="2667" b="36671"/>
                    <a:stretch/>
                  </pic:blipFill>
                  <pic:spPr bwMode="auto">
                    <a:xfrm>
                      <a:off x="0" y="0"/>
                      <a:ext cx="6978069" cy="1924723"/>
                    </a:xfrm>
                    <a:prstGeom prst="rect">
                      <a:avLst/>
                    </a:prstGeom>
                    <a:ln>
                      <a:noFill/>
                    </a:ln>
                    <a:extLst>
                      <a:ext uri="{53640926-AAD7-44D8-BBD7-CCE9431645EC}">
                        <a14:shadowObscured xmlns:a14="http://schemas.microsoft.com/office/drawing/2010/main"/>
                      </a:ext>
                    </a:extLst>
                  </pic:spPr>
                </pic:pic>
              </a:graphicData>
            </a:graphic>
          </wp:inline>
        </w:drawing>
      </w:r>
    </w:p>
    <w:p w14:paraId="5AEC4DD5" w14:textId="77777777" w:rsidR="0047757B" w:rsidRDefault="0047757B" w:rsidP="00BF7C98">
      <w:pPr>
        <w:rPr>
          <w:rFonts w:ascii="Arial" w:hAnsi="Arial" w:cs="Arial"/>
        </w:rPr>
      </w:pPr>
    </w:p>
    <w:p w14:paraId="3672D1A0" w14:textId="61606086" w:rsidR="0047757B" w:rsidRPr="003A3532" w:rsidRDefault="0047757B" w:rsidP="00BF7C98">
      <w:pPr>
        <w:rPr>
          <w:rFonts w:ascii="Arial" w:hAnsi="Arial" w:cs="Arial"/>
        </w:rPr>
        <w:sectPr w:rsidR="0047757B" w:rsidRPr="003A3532" w:rsidSect="004A06CD">
          <w:pgSz w:w="12240" w:h="15840"/>
          <w:pgMar w:top="1440" w:right="720" w:bottom="1440" w:left="720" w:header="720" w:footer="720" w:gutter="0"/>
          <w:cols w:space="720"/>
          <w:docGrid w:linePitch="360"/>
        </w:sectPr>
      </w:pPr>
    </w:p>
    <w:p w14:paraId="781C8996" w14:textId="6CEEBACB" w:rsidR="00754C34" w:rsidRPr="00665CCB" w:rsidRDefault="00580BAC" w:rsidP="004B2292">
      <w:pPr>
        <w:pStyle w:val="Title"/>
      </w:pPr>
      <w:r w:rsidRPr="00665CCB">
        <w:lastRenderedPageBreak/>
        <w:t>FMEA Overview</w:t>
      </w:r>
    </w:p>
    <w:p w14:paraId="79D738B9" w14:textId="4BCD6DF4" w:rsidR="00580BAC" w:rsidRDefault="007944E9">
      <w:pPr>
        <w:rPr>
          <w:rFonts w:ascii="Arial" w:hAnsi="Arial" w:cs="Arial"/>
        </w:rPr>
      </w:pPr>
      <w:r>
        <w:rPr>
          <w:rFonts w:ascii="Arial" w:hAnsi="Arial" w:cs="Arial"/>
          <w:noProof/>
        </w:rPr>
        <w:drawing>
          <wp:inline distT="0" distB="0" distL="0" distR="0" wp14:anchorId="23000FD8" wp14:editId="10DF1F0B">
            <wp:extent cx="4113902" cy="77724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EA flow.pdf"/>
                    <pic:cNvPicPr/>
                  </pic:nvPicPr>
                  <pic:blipFill rotWithShape="1">
                    <a:blip r:embed="rId12">
                      <a:extLst>
                        <a:ext uri="{28A0092B-C50C-407E-A947-70E740481C1C}">
                          <a14:useLocalDpi xmlns:a14="http://schemas.microsoft.com/office/drawing/2010/main" val="0"/>
                        </a:ext>
                      </a:extLst>
                    </a:blip>
                    <a:srcRect r="29427"/>
                    <a:stretch/>
                  </pic:blipFill>
                  <pic:spPr bwMode="auto">
                    <a:xfrm>
                      <a:off x="0" y="0"/>
                      <a:ext cx="4114360" cy="7773265"/>
                    </a:xfrm>
                    <a:prstGeom prst="rect">
                      <a:avLst/>
                    </a:prstGeom>
                    <a:ln>
                      <a:noFill/>
                    </a:ln>
                    <a:extLst>
                      <a:ext uri="{53640926-AAD7-44D8-BBD7-CCE9431645EC}">
                        <a14:shadowObscured xmlns:a14="http://schemas.microsoft.com/office/drawing/2010/main"/>
                      </a:ext>
                    </a:extLst>
                  </pic:spPr>
                </pic:pic>
              </a:graphicData>
            </a:graphic>
          </wp:inline>
        </w:drawing>
      </w:r>
    </w:p>
    <w:p w14:paraId="40DA79A0" w14:textId="77777777" w:rsidR="00036173" w:rsidRDefault="00036173">
      <w:pPr>
        <w:rPr>
          <w:rFonts w:ascii="Arial" w:hAnsi="Arial" w:cs="Arial"/>
        </w:rPr>
        <w:sectPr w:rsidR="00036173" w:rsidSect="00E22C6A">
          <w:pgSz w:w="12240" w:h="15840"/>
          <w:pgMar w:top="1440" w:right="720" w:bottom="720" w:left="1440" w:header="720" w:footer="720" w:gutter="0"/>
          <w:cols w:space="720"/>
          <w:docGrid w:linePitch="360"/>
        </w:sectPr>
      </w:pPr>
    </w:p>
    <w:p w14:paraId="04CBA9CD" w14:textId="203E535A" w:rsidR="00C16C1C" w:rsidRPr="00EE1DA7" w:rsidRDefault="001156D9" w:rsidP="004B2292">
      <w:pPr>
        <w:pStyle w:val="Heading2"/>
      </w:pPr>
      <w:r>
        <w:lastRenderedPageBreak/>
        <w:t>Step 1: Define the</w:t>
      </w:r>
      <w:r w:rsidR="00C16C1C" w:rsidRPr="00EE1DA7">
        <w:t xml:space="preserve"> process</w:t>
      </w:r>
    </w:p>
    <w:p w14:paraId="143DDDC4" w14:textId="77777777" w:rsidR="00C16C1C" w:rsidRDefault="00C16C1C" w:rsidP="00C16C1C">
      <w:pPr>
        <w:rPr>
          <w:rFonts w:ascii="Arial" w:hAnsi="Arial" w:cs="Arial"/>
        </w:rPr>
      </w:pPr>
    </w:p>
    <w:p w14:paraId="4047A073" w14:textId="26503747" w:rsidR="00210207" w:rsidRPr="00210207" w:rsidRDefault="00C16C1C" w:rsidP="00210207">
      <w:pPr>
        <w:rPr>
          <w:rFonts w:ascii="Arial" w:hAnsi="Arial" w:cs="Arial"/>
        </w:rPr>
      </w:pPr>
      <w:r>
        <w:rPr>
          <w:rFonts w:ascii="Arial" w:hAnsi="Arial" w:cs="Arial"/>
        </w:rPr>
        <w:t xml:space="preserve">It is critical that you are as specific as possible when defining the process you wish to evaluate. </w:t>
      </w:r>
      <w:r w:rsidR="00210207" w:rsidRPr="00210207">
        <w:rPr>
          <w:rFonts w:ascii="Arial" w:hAnsi="Arial" w:cs="Arial"/>
        </w:rPr>
        <w:t>Starting with a clear description of the process ensures that everyone on the team understands what is being analyzed. For instance, one nursing home started FMEA on the process of admitting new residents. While describing the process, team members found that admission steps varied somewhat on the weekends. They chose to concentrate their analysis on the weekend admission process because it seemed to be the most problem-prone. They agreed to later do FMEA on weekday admissions.</w:t>
      </w:r>
    </w:p>
    <w:p w14:paraId="51D05487" w14:textId="77777777" w:rsidR="00210207" w:rsidRDefault="00210207" w:rsidP="00C16C1C">
      <w:pPr>
        <w:rPr>
          <w:rFonts w:ascii="Arial" w:hAnsi="Arial" w:cs="Arial"/>
        </w:rPr>
      </w:pPr>
    </w:p>
    <w:p w14:paraId="247155D6" w14:textId="3192C82C" w:rsidR="00C16C1C" w:rsidRPr="006443FF" w:rsidRDefault="00C16C1C" w:rsidP="00C16C1C">
      <w:pPr>
        <w:rPr>
          <w:rFonts w:ascii="Arial" w:hAnsi="Arial" w:cs="Arial"/>
          <w:b/>
        </w:rPr>
      </w:pPr>
      <w:r w:rsidRPr="006443FF">
        <w:rPr>
          <w:rFonts w:ascii="Arial" w:hAnsi="Arial" w:cs="Arial"/>
          <w:b/>
        </w:rPr>
        <w:t>Consider the questions below during this step. Not all may be relevant in every situation.</w:t>
      </w:r>
    </w:p>
    <w:p w14:paraId="2AF6BDF9" w14:textId="77777777" w:rsidR="00C16C1C" w:rsidRDefault="00C16C1C" w:rsidP="00C16C1C">
      <w:pPr>
        <w:rPr>
          <w:rFonts w:ascii="Arial" w:hAnsi="Arial" w:cs="Arial"/>
        </w:rPr>
      </w:pPr>
    </w:p>
    <w:tbl>
      <w:tblPr>
        <w:tblStyle w:val="TableGrid"/>
        <w:tblW w:w="0" w:type="auto"/>
        <w:tblLook w:val="04A0" w:firstRow="1" w:lastRow="0" w:firstColumn="1" w:lastColumn="0" w:noHBand="0" w:noVBand="1"/>
      </w:tblPr>
      <w:tblGrid>
        <w:gridCol w:w="9468"/>
      </w:tblGrid>
      <w:tr w:rsidR="00C16C1C" w14:paraId="532D862F" w14:textId="77777777" w:rsidTr="00D77132">
        <w:trPr>
          <w:trHeight w:val="1800"/>
        </w:trPr>
        <w:tc>
          <w:tcPr>
            <w:tcW w:w="9468" w:type="dxa"/>
          </w:tcPr>
          <w:p w14:paraId="56E2BB05" w14:textId="77777777" w:rsidR="00C16C1C" w:rsidRPr="00990A2D" w:rsidRDefault="00C16C1C" w:rsidP="0096249E">
            <w:pPr>
              <w:rPr>
                <w:rFonts w:ascii="Arial" w:hAnsi="Arial" w:cs="Arial"/>
                <w:b/>
              </w:rPr>
            </w:pPr>
            <w:r w:rsidRPr="00990A2D">
              <w:rPr>
                <w:rFonts w:ascii="Arial" w:hAnsi="Arial" w:cs="Arial"/>
                <w:b/>
              </w:rPr>
              <w:t>What clinical situation or patient care event do you want to evaluate?</w:t>
            </w:r>
          </w:p>
        </w:tc>
      </w:tr>
      <w:tr w:rsidR="00C16C1C" w14:paraId="1E75D031" w14:textId="77777777" w:rsidTr="00D77132">
        <w:trPr>
          <w:trHeight w:val="1800"/>
        </w:trPr>
        <w:tc>
          <w:tcPr>
            <w:tcW w:w="9468" w:type="dxa"/>
          </w:tcPr>
          <w:p w14:paraId="14818AF9" w14:textId="77777777" w:rsidR="00C16C1C" w:rsidRPr="00990A2D" w:rsidRDefault="00C16C1C" w:rsidP="0096249E">
            <w:pPr>
              <w:rPr>
                <w:rFonts w:ascii="Arial" w:hAnsi="Arial" w:cs="Arial"/>
                <w:b/>
              </w:rPr>
            </w:pPr>
            <w:r w:rsidRPr="00990A2D">
              <w:rPr>
                <w:rFonts w:ascii="Arial" w:hAnsi="Arial" w:cs="Arial"/>
                <w:b/>
              </w:rPr>
              <w:t>What are the characteristics of the patient(s) involved?</w:t>
            </w:r>
          </w:p>
          <w:p w14:paraId="48BD3A63" w14:textId="2B7B35B6" w:rsidR="00C16C1C" w:rsidRDefault="00C16C1C" w:rsidP="00E61260">
            <w:pPr>
              <w:rPr>
                <w:rFonts w:ascii="Arial" w:hAnsi="Arial" w:cs="Arial"/>
              </w:rPr>
            </w:pPr>
            <w:r>
              <w:rPr>
                <w:rFonts w:ascii="Arial" w:hAnsi="Arial" w:cs="Arial"/>
              </w:rPr>
              <w:t xml:space="preserve">Clinical stability, </w:t>
            </w:r>
            <w:r w:rsidR="00E61260">
              <w:rPr>
                <w:rFonts w:ascii="Arial" w:hAnsi="Arial" w:cs="Arial"/>
              </w:rPr>
              <w:t>age</w:t>
            </w:r>
            <w:r>
              <w:rPr>
                <w:rFonts w:ascii="Arial" w:hAnsi="Arial" w:cs="Arial"/>
              </w:rPr>
              <w:t>, presence of invasive monitoring, ability to communicate, etc.</w:t>
            </w:r>
          </w:p>
        </w:tc>
      </w:tr>
      <w:tr w:rsidR="00C16C1C" w14:paraId="4BE91B8E" w14:textId="77777777" w:rsidTr="00D77132">
        <w:trPr>
          <w:trHeight w:val="1800"/>
        </w:trPr>
        <w:tc>
          <w:tcPr>
            <w:tcW w:w="9468" w:type="dxa"/>
          </w:tcPr>
          <w:p w14:paraId="28C0B4AE" w14:textId="77777777" w:rsidR="00C16C1C" w:rsidRPr="00990A2D" w:rsidRDefault="00C16C1C" w:rsidP="0096249E">
            <w:pPr>
              <w:rPr>
                <w:rFonts w:ascii="Arial" w:hAnsi="Arial" w:cs="Arial"/>
                <w:b/>
              </w:rPr>
            </w:pPr>
            <w:r w:rsidRPr="00990A2D">
              <w:rPr>
                <w:rFonts w:ascii="Arial" w:hAnsi="Arial" w:cs="Arial"/>
                <w:b/>
              </w:rPr>
              <w:t xml:space="preserve">What are the characteristic(s) of the environment?  </w:t>
            </w:r>
          </w:p>
          <w:p w14:paraId="03E038A1" w14:textId="77777777" w:rsidR="00C16C1C" w:rsidRDefault="00C16C1C" w:rsidP="0096249E">
            <w:pPr>
              <w:rPr>
                <w:rFonts w:ascii="Arial" w:hAnsi="Arial" w:cs="Arial"/>
              </w:rPr>
            </w:pPr>
            <w:r>
              <w:rPr>
                <w:rFonts w:ascii="Arial" w:hAnsi="Arial" w:cs="Arial"/>
              </w:rPr>
              <w:t>Time of day, census, staffing, resources available, etc.</w:t>
            </w:r>
          </w:p>
        </w:tc>
      </w:tr>
      <w:tr w:rsidR="00C16C1C" w14:paraId="7A607304" w14:textId="77777777" w:rsidTr="00D77132">
        <w:trPr>
          <w:trHeight w:val="1800"/>
        </w:trPr>
        <w:tc>
          <w:tcPr>
            <w:tcW w:w="9468" w:type="dxa"/>
          </w:tcPr>
          <w:p w14:paraId="48D2F0B9" w14:textId="77777777" w:rsidR="00C16C1C" w:rsidRPr="002C5360" w:rsidRDefault="00C16C1C" w:rsidP="0096249E">
            <w:pPr>
              <w:rPr>
                <w:rFonts w:ascii="Arial" w:hAnsi="Arial" w:cs="Arial"/>
                <w:b/>
              </w:rPr>
            </w:pPr>
            <w:r w:rsidRPr="002C5360">
              <w:rPr>
                <w:rFonts w:ascii="Arial" w:hAnsi="Arial" w:cs="Arial"/>
                <w:b/>
              </w:rPr>
              <w:t>What pieces of the unit or system are part of the process?</w:t>
            </w:r>
          </w:p>
          <w:p w14:paraId="5F69D6C0" w14:textId="77777777" w:rsidR="00C16C1C" w:rsidRDefault="00C16C1C" w:rsidP="0096249E">
            <w:pPr>
              <w:rPr>
                <w:rFonts w:ascii="Arial" w:hAnsi="Arial" w:cs="Arial"/>
              </w:rPr>
            </w:pPr>
            <w:r>
              <w:rPr>
                <w:rFonts w:ascii="Arial" w:hAnsi="Arial" w:cs="Arial"/>
              </w:rPr>
              <w:t>Paging system, security, other units, etc.</w:t>
            </w:r>
          </w:p>
        </w:tc>
      </w:tr>
      <w:tr w:rsidR="00C16C1C" w14:paraId="69E3A18A" w14:textId="77777777" w:rsidTr="00D77132">
        <w:trPr>
          <w:trHeight w:val="1800"/>
        </w:trPr>
        <w:tc>
          <w:tcPr>
            <w:tcW w:w="9468" w:type="dxa"/>
          </w:tcPr>
          <w:p w14:paraId="6129568A" w14:textId="77777777" w:rsidR="00C16C1C" w:rsidRDefault="00C16C1C" w:rsidP="0096249E">
            <w:pPr>
              <w:rPr>
                <w:rFonts w:ascii="Arial" w:hAnsi="Arial" w:cs="Arial"/>
                <w:b/>
              </w:rPr>
            </w:pPr>
            <w:r>
              <w:rPr>
                <w:rFonts w:ascii="Arial" w:hAnsi="Arial" w:cs="Arial"/>
                <w:b/>
              </w:rPr>
              <w:t>Does the process vary markedly based on environmental or patient characteristics?</w:t>
            </w:r>
          </w:p>
          <w:p w14:paraId="09E9D02A" w14:textId="77777777" w:rsidR="00C16C1C" w:rsidRPr="002C5360" w:rsidRDefault="00C16C1C" w:rsidP="0096249E">
            <w:pPr>
              <w:rPr>
                <w:rFonts w:ascii="Arial" w:hAnsi="Arial" w:cs="Arial"/>
                <w:b/>
              </w:rPr>
            </w:pPr>
          </w:p>
        </w:tc>
      </w:tr>
    </w:tbl>
    <w:p w14:paraId="7E344FBC" w14:textId="77777777" w:rsidR="0002799B" w:rsidRDefault="0002799B" w:rsidP="0002799B">
      <w:pPr>
        <w:rPr>
          <w:rFonts w:ascii="Arial" w:hAnsi="Arial" w:cs="Arial"/>
          <w:sz w:val="32"/>
          <w:szCs w:val="32"/>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576"/>
      </w:tblGrid>
      <w:tr w:rsidR="0002799B" w14:paraId="3840839A" w14:textId="77777777" w:rsidTr="00A70A9A">
        <w:tc>
          <w:tcPr>
            <w:tcW w:w="9576" w:type="dxa"/>
          </w:tcPr>
          <w:p w14:paraId="37E3DD1A" w14:textId="77777777" w:rsidR="0002799B" w:rsidRPr="0002799B" w:rsidRDefault="0002799B" w:rsidP="0002799B">
            <w:pPr>
              <w:keepNext/>
              <w:keepLines/>
              <w:rPr>
                <w:rFonts w:ascii="Arial" w:hAnsi="Arial" w:cs="Arial"/>
                <w:sz w:val="32"/>
                <w:szCs w:val="32"/>
              </w:rPr>
            </w:pPr>
            <w:r w:rsidRPr="0002799B">
              <w:rPr>
                <w:rFonts w:ascii="Arial" w:hAnsi="Arial" w:cs="Arial"/>
                <w:sz w:val="32"/>
                <w:szCs w:val="32"/>
              </w:rPr>
              <w:t xml:space="preserve">Helpful </w:t>
            </w:r>
            <w:r>
              <w:rPr>
                <w:rFonts w:ascii="Arial" w:hAnsi="Arial" w:cs="Arial"/>
                <w:sz w:val="32"/>
                <w:szCs w:val="32"/>
              </w:rPr>
              <w:t>Tips</w:t>
            </w:r>
          </w:p>
          <w:p w14:paraId="3BA60763" w14:textId="77777777" w:rsidR="0002799B" w:rsidRDefault="0002799B" w:rsidP="0002799B">
            <w:pPr>
              <w:pStyle w:val="ListParagraph"/>
              <w:keepNext/>
              <w:keepLines/>
              <w:ind w:left="360"/>
              <w:rPr>
                <w:rFonts w:ascii="Arial" w:hAnsi="Arial" w:cs="Arial"/>
                <w:sz w:val="32"/>
                <w:szCs w:val="32"/>
              </w:rPr>
            </w:pPr>
          </w:p>
          <w:p w14:paraId="63E7A5E4" w14:textId="0DC95BE9" w:rsidR="00A70A9A" w:rsidRPr="00A70A9A" w:rsidRDefault="0002799B" w:rsidP="00A70A9A">
            <w:pPr>
              <w:pStyle w:val="ListParagraph"/>
              <w:keepNext/>
              <w:keepLines/>
              <w:numPr>
                <w:ilvl w:val="0"/>
                <w:numId w:val="18"/>
              </w:numPr>
              <w:spacing w:after="240"/>
              <w:contextualSpacing w:val="0"/>
              <w:rPr>
                <w:rFonts w:ascii="Arial" w:hAnsi="Arial" w:cs="Arial"/>
                <w:sz w:val="32"/>
                <w:szCs w:val="32"/>
              </w:rPr>
            </w:pPr>
            <w:r w:rsidRPr="007F49DF">
              <w:rPr>
                <w:rFonts w:ascii="Arial" w:hAnsi="Arial" w:cs="Arial"/>
                <w:sz w:val="32"/>
                <w:szCs w:val="32"/>
              </w:rPr>
              <w:t>Be sure an identifiable process is chosen for FMEA. A process is a series of actions or steps taken to achieve an end.</w:t>
            </w:r>
          </w:p>
          <w:p w14:paraId="48D40D58" w14:textId="1178767B" w:rsidR="00A70A9A" w:rsidRPr="00A70A9A" w:rsidRDefault="0002799B" w:rsidP="00A70A9A">
            <w:pPr>
              <w:pStyle w:val="ListParagraph"/>
              <w:keepNext/>
              <w:keepLines/>
              <w:numPr>
                <w:ilvl w:val="0"/>
                <w:numId w:val="18"/>
              </w:numPr>
              <w:spacing w:after="240"/>
              <w:contextualSpacing w:val="0"/>
              <w:rPr>
                <w:rFonts w:ascii="Arial" w:hAnsi="Arial" w:cs="Arial"/>
                <w:sz w:val="32"/>
                <w:szCs w:val="32"/>
              </w:rPr>
            </w:pPr>
            <w:r w:rsidRPr="0002799B">
              <w:rPr>
                <w:rFonts w:ascii="Arial" w:hAnsi="Arial" w:cs="Arial"/>
                <w:sz w:val="32"/>
                <w:szCs w:val="32"/>
              </w:rPr>
              <w:t>Narrow the scope of FMEA as much as possible. It is best to narrow the focus. For instance, do FMEA on administration of a particular type of high-risk medication rather than on all medication administration.</w:t>
            </w:r>
          </w:p>
          <w:p w14:paraId="4F7BAAAB" w14:textId="3B8D7E2E" w:rsidR="0002799B" w:rsidRDefault="0002799B" w:rsidP="00A70A9A">
            <w:pPr>
              <w:pStyle w:val="ListParagraph"/>
              <w:keepNext/>
              <w:keepLines/>
              <w:numPr>
                <w:ilvl w:val="0"/>
                <w:numId w:val="18"/>
              </w:numPr>
              <w:spacing w:after="240"/>
              <w:contextualSpacing w:val="0"/>
              <w:rPr>
                <w:rFonts w:ascii="Arial" w:hAnsi="Arial" w:cs="Arial"/>
                <w:sz w:val="32"/>
                <w:szCs w:val="32"/>
              </w:rPr>
            </w:pPr>
            <w:r w:rsidRPr="007F49DF">
              <w:rPr>
                <w:rFonts w:ascii="Arial" w:hAnsi="Arial" w:cs="Arial"/>
                <w:sz w:val="32"/>
                <w:szCs w:val="32"/>
              </w:rPr>
              <w:t>To get employees to support FMEA,</w:t>
            </w:r>
            <w:r w:rsidR="00B83E8B">
              <w:rPr>
                <w:rFonts w:ascii="Arial" w:hAnsi="Arial" w:cs="Arial"/>
                <w:sz w:val="32"/>
                <w:szCs w:val="32"/>
              </w:rPr>
              <w:t xml:space="preserve"> </w:t>
            </w:r>
            <w:r w:rsidR="00C60C11">
              <w:rPr>
                <w:rFonts w:ascii="Arial" w:hAnsi="Arial" w:cs="Arial"/>
                <w:sz w:val="32"/>
                <w:szCs w:val="32"/>
              </w:rPr>
              <w:t xml:space="preserve">senior management should engage </w:t>
            </w:r>
            <w:r w:rsidR="00B83E8B">
              <w:rPr>
                <w:rFonts w:ascii="Arial" w:hAnsi="Arial" w:cs="Arial"/>
                <w:sz w:val="32"/>
                <w:szCs w:val="32"/>
              </w:rPr>
              <w:t xml:space="preserve">frontline </w:t>
            </w:r>
            <w:r w:rsidR="00C60C11">
              <w:rPr>
                <w:rFonts w:ascii="Arial" w:hAnsi="Arial" w:cs="Arial"/>
                <w:sz w:val="32"/>
                <w:szCs w:val="32"/>
              </w:rPr>
              <w:t>staff early in the process and ensure they are involved in all components of the analysis</w:t>
            </w:r>
            <w:r w:rsidRPr="007F49DF">
              <w:rPr>
                <w:rFonts w:ascii="Arial" w:hAnsi="Arial" w:cs="Arial"/>
                <w:sz w:val="32"/>
                <w:szCs w:val="32"/>
              </w:rPr>
              <w:t>.</w:t>
            </w:r>
          </w:p>
          <w:p w14:paraId="564F38BD" w14:textId="4EDBCE5A" w:rsidR="0002799B" w:rsidRPr="0002799B" w:rsidRDefault="0002799B" w:rsidP="00A70A9A">
            <w:pPr>
              <w:pStyle w:val="ListParagraph"/>
              <w:keepNext/>
              <w:keepLines/>
              <w:numPr>
                <w:ilvl w:val="0"/>
                <w:numId w:val="18"/>
              </w:numPr>
              <w:spacing w:after="240"/>
              <w:contextualSpacing w:val="0"/>
              <w:rPr>
                <w:rFonts w:ascii="Arial" w:hAnsi="Arial" w:cs="Arial"/>
                <w:sz w:val="32"/>
                <w:szCs w:val="32"/>
              </w:rPr>
            </w:pPr>
            <w:r w:rsidRPr="0002799B">
              <w:rPr>
                <w:rFonts w:ascii="Arial" w:hAnsi="Arial" w:cs="Arial"/>
                <w:sz w:val="32"/>
                <w:szCs w:val="32"/>
              </w:rPr>
              <w:t>Consider using FMEA to evaluate new processes. It is a good technique for anticipating what could happen so processes can be made safer before full implementation.</w:t>
            </w:r>
          </w:p>
        </w:tc>
      </w:tr>
    </w:tbl>
    <w:p w14:paraId="6CC13C61" w14:textId="77777777" w:rsidR="0002799B" w:rsidRDefault="0002799B" w:rsidP="00C16C1C">
      <w:pPr>
        <w:rPr>
          <w:rFonts w:ascii="Arial" w:hAnsi="Arial" w:cs="Arial"/>
        </w:rPr>
        <w:sectPr w:rsidR="0002799B" w:rsidSect="004A06CD">
          <w:pgSz w:w="12240" w:h="15840"/>
          <w:pgMar w:top="1440" w:right="1440" w:bottom="1440" w:left="1440" w:header="720" w:footer="720" w:gutter="0"/>
          <w:cols w:space="720"/>
          <w:docGrid w:linePitch="360"/>
        </w:sectPr>
      </w:pPr>
    </w:p>
    <w:p w14:paraId="3445DC27" w14:textId="4097E570" w:rsidR="00D77132" w:rsidRPr="00EE1DA7" w:rsidRDefault="00D77132" w:rsidP="004B2292">
      <w:pPr>
        <w:pStyle w:val="Heading2"/>
      </w:pPr>
      <w:r w:rsidRPr="00EE1DA7">
        <w:lastRenderedPageBreak/>
        <w:t>Step 2: Assemble the team</w:t>
      </w:r>
    </w:p>
    <w:p w14:paraId="2EDEC900" w14:textId="77777777" w:rsidR="0096249E" w:rsidRDefault="0096249E">
      <w:pPr>
        <w:rPr>
          <w:rFonts w:ascii="Arial" w:hAnsi="Arial" w:cs="Arial"/>
        </w:rPr>
      </w:pPr>
    </w:p>
    <w:p w14:paraId="3743B84C" w14:textId="77FB0AAC" w:rsidR="00D77132" w:rsidRDefault="00D77132" w:rsidP="00EE582F">
      <w:pPr>
        <w:rPr>
          <w:rFonts w:ascii="Arial" w:hAnsi="Arial" w:cs="Arial"/>
        </w:rPr>
      </w:pPr>
    </w:p>
    <w:p w14:paraId="4888BB77" w14:textId="408C9EBE" w:rsidR="00EE582F" w:rsidRPr="00D77132" w:rsidRDefault="00EE582F" w:rsidP="00EE582F">
      <w:pPr>
        <w:rPr>
          <w:rFonts w:ascii="Arial" w:hAnsi="Arial" w:cs="Arial"/>
        </w:rPr>
      </w:pPr>
      <w:r>
        <w:rPr>
          <w:rFonts w:ascii="Arial" w:hAnsi="Arial" w:cs="Arial"/>
        </w:rPr>
        <w:t>Consider who will comprise your simulation development team and who will participate in the FMEA process.</w:t>
      </w:r>
    </w:p>
    <w:p w14:paraId="0FF462D9" w14:textId="77777777" w:rsidR="00D77132" w:rsidRDefault="00D77132">
      <w:pPr>
        <w:rPr>
          <w:rFonts w:ascii="Arial" w:hAnsi="Arial" w:cs="Arial"/>
        </w:rPr>
      </w:pPr>
    </w:p>
    <w:tbl>
      <w:tblPr>
        <w:tblStyle w:val="TableGrid"/>
        <w:tblW w:w="0" w:type="auto"/>
        <w:tblLook w:val="04A0" w:firstRow="1" w:lastRow="0" w:firstColumn="1" w:lastColumn="0" w:noHBand="0" w:noVBand="1"/>
      </w:tblPr>
      <w:tblGrid>
        <w:gridCol w:w="3168"/>
        <w:gridCol w:w="3204"/>
        <w:gridCol w:w="3204"/>
      </w:tblGrid>
      <w:tr w:rsidR="00EE582F" w:rsidRPr="00EE582F" w14:paraId="37BC18BD" w14:textId="77777777" w:rsidTr="00F25A98">
        <w:tc>
          <w:tcPr>
            <w:tcW w:w="3168" w:type="dxa"/>
            <w:tcMar>
              <w:top w:w="72" w:type="dxa"/>
              <w:left w:w="115" w:type="dxa"/>
              <w:bottom w:w="14" w:type="dxa"/>
              <w:right w:w="115" w:type="dxa"/>
            </w:tcMar>
          </w:tcPr>
          <w:p w14:paraId="23D44AC2" w14:textId="0D6312C8" w:rsidR="00D77132" w:rsidRPr="00EE582F" w:rsidRDefault="00D77132" w:rsidP="00EE582F">
            <w:pPr>
              <w:jc w:val="center"/>
              <w:rPr>
                <w:rFonts w:ascii="Arial" w:hAnsi="Arial" w:cs="Arial"/>
                <w:b/>
              </w:rPr>
            </w:pPr>
            <w:r w:rsidRPr="00EE582F">
              <w:rPr>
                <w:rFonts w:ascii="Arial" w:hAnsi="Arial" w:cs="Arial"/>
                <w:b/>
              </w:rPr>
              <w:t>Type of Team Member</w:t>
            </w:r>
          </w:p>
        </w:tc>
        <w:tc>
          <w:tcPr>
            <w:tcW w:w="3204" w:type="dxa"/>
            <w:tcMar>
              <w:top w:w="72" w:type="dxa"/>
              <w:left w:w="115" w:type="dxa"/>
              <w:bottom w:w="14" w:type="dxa"/>
              <w:right w:w="115" w:type="dxa"/>
            </w:tcMar>
          </w:tcPr>
          <w:p w14:paraId="2244AF4C" w14:textId="35A4208C" w:rsidR="00D77132" w:rsidRPr="00EE582F" w:rsidRDefault="00D77132" w:rsidP="00EE582F">
            <w:pPr>
              <w:jc w:val="center"/>
              <w:rPr>
                <w:rFonts w:ascii="Arial" w:hAnsi="Arial" w:cs="Arial"/>
                <w:b/>
              </w:rPr>
            </w:pPr>
            <w:r w:rsidRPr="00EE582F">
              <w:rPr>
                <w:rFonts w:ascii="Arial" w:hAnsi="Arial" w:cs="Arial"/>
                <w:b/>
              </w:rPr>
              <w:t>Simulation development team</w:t>
            </w:r>
          </w:p>
        </w:tc>
        <w:tc>
          <w:tcPr>
            <w:tcW w:w="3204" w:type="dxa"/>
            <w:tcMar>
              <w:top w:w="72" w:type="dxa"/>
              <w:left w:w="115" w:type="dxa"/>
              <w:bottom w:w="14" w:type="dxa"/>
              <w:right w:w="115" w:type="dxa"/>
            </w:tcMar>
          </w:tcPr>
          <w:p w14:paraId="4005C0A4" w14:textId="74815D8B" w:rsidR="00D77132" w:rsidRPr="00EE582F" w:rsidRDefault="00D77132" w:rsidP="00EE582F">
            <w:pPr>
              <w:jc w:val="center"/>
              <w:rPr>
                <w:rFonts w:ascii="Arial" w:hAnsi="Arial" w:cs="Arial"/>
                <w:b/>
              </w:rPr>
            </w:pPr>
            <w:r w:rsidRPr="00EE582F">
              <w:rPr>
                <w:rFonts w:ascii="Arial" w:hAnsi="Arial" w:cs="Arial"/>
                <w:b/>
              </w:rPr>
              <w:t>FMEA Team</w:t>
            </w:r>
          </w:p>
        </w:tc>
      </w:tr>
      <w:tr w:rsidR="00EE582F" w:rsidRPr="00EE582F" w14:paraId="1CB33E37" w14:textId="77777777" w:rsidTr="00EE582F">
        <w:trPr>
          <w:trHeight w:val="1440"/>
        </w:trPr>
        <w:tc>
          <w:tcPr>
            <w:tcW w:w="3168" w:type="dxa"/>
            <w:vAlign w:val="center"/>
          </w:tcPr>
          <w:p w14:paraId="7B77ADF4" w14:textId="77777777" w:rsidR="00D77132" w:rsidRDefault="00EE582F" w:rsidP="00EE582F">
            <w:pPr>
              <w:rPr>
                <w:rFonts w:ascii="Arial" w:hAnsi="Arial" w:cs="Arial"/>
                <w:b/>
              </w:rPr>
            </w:pPr>
            <w:r w:rsidRPr="00EE582F">
              <w:rPr>
                <w:rFonts w:ascii="Arial" w:hAnsi="Arial" w:cs="Arial"/>
                <w:b/>
              </w:rPr>
              <w:t>Frontline providers</w:t>
            </w:r>
          </w:p>
          <w:p w14:paraId="460DD73D" w14:textId="375DC849" w:rsidR="00E55CF5" w:rsidRPr="00E55CF5" w:rsidRDefault="00E55CF5" w:rsidP="00EE582F">
            <w:pPr>
              <w:rPr>
                <w:rFonts w:ascii="Arial" w:hAnsi="Arial" w:cs="Arial"/>
                <w:b/>
              </w:rPr>
            </w:pPr>
            <w:r w:rsidRPr="00E55CF5">
              <w:rPr>
                <w:rFonts w:ascii="Arial" w:hAnsi="Arial" w:cs="Arial"/>
                <w:b/>
              </w:rPr>
              <w:t>(represent all disciplines</w:t>
            </w:r>
            <w:r>
              <w:rPr>
                <w:rFonts w:ascii="Arial" w:hAnsi="Arial" w:cs="Arial"/>
                <w:b/>
              </w:rPr>
              <w:t xml:space="preserve"> and ancillary staff if appropriate</w:t>
            </w:r>
            <w:r w:rsidRPr="00E55CF5">
              <w:rPr>
                <w:rFonts w:ascii="Arial" w:hAnsi="Arial" w:cs="Arial"/>
                <w:b/>
              </w:rPr>
              <w:t>)</w:t>
            </w:r>
          </w:p>
        </w:tc>
        <w:tc>
          <w:tcPr>
            <w:tcW w:w="3204" w:type="dxa"/>
            <w:vAlign w:val="center"/>
          </w:tcPr>
          <w:p w14:paraId="1C070B11" w14:textId="77777777" w:rsidR="00D77132" w:rsidRPr="00EE582F" w:rsidRDefault="00D77132" w:rsidP="00EE582F">
            <w:pPr>
              <w:rPr>
                <w:rFonts w:ascii="Arial" w:hAnsi="Arial" w:cs="Arial"/>
                <w:b/>
              </w:rPr>
            </w:pPr>
          </w:p>
        </w:tc>
        <w:tc>
          <w:tcPr>
            <w:tcW w:w="3204" w:type="dxa"/>
            <w:vAlign w:val="center"/>
          </w:tcPr>
          <w:p w14:paraId="55403EBA" w14:textId="77777777" w:rsidR="00D77132" w:rsidRPr="00EE582F" w:rsidRDefault="00D77132" w:rsidP="00EE582F">
            <w:pPr>
              <w:rPr>
                <w:rFonts w:ascii="Arial" w:hAnsi="Arial" w:cs="Arial"/>
                <w:b/>
              </w:rPr>
            </w:pPr>
          </w:p>
        </w:tc>
      </w:tr>
      <w:tr w:rsidR="00EE582F" w:rsidRPr="00EE582F" w14:paraId="3CC0DC84" w14:textId="77777777" w:rsidTr="00EE582F">
        <w:trPr>
          <w:trHeight w:val="1440"/>
        </w:trPr>
        <w:tc>
          <w:tcPr>
            <w:tcW w:w="3168" w:type="dxa"/>
            <w:vAlign w:val="center"/>
          </w:tcPr>
          <w:p w14:paraId="236672E3" w14:textId="4D721AB2" w:rsidR="00D77132" w:rsidRPr="00EE582F" w:rsidRDefault="00EE582F" w:rsidP="00EE582F">
            <w:pPr>
              <w:rPr>
                <w:rFonts w:ascii="Arial" w:hAnsi="Arial" w:cs="Arial"/>
                <w:b/>
              </w:rPr>
            </w:pPr>
            <w:r w:rsidRPr="00EE582F">
              <w:rPr>
                <w:rFonts w:ascii="Arial" w:hAnsi="Arial" w:cs="Arial"/>
                <w:b/>
              </w:rPr>
              <w:t>Leadership</w:t>
            </w:r>
          </w:p>
        </w:tc>
        <w:tc>
          <w:tcPr>
            <w:tcW w:w="3204" w:type="dxa"/>
            <w:vAlign w:val="center"/>
          </w:tcPr>
          <w:p w14:paraId="2C523D11" w14:textId="77777777" w:rsidR="00D77132" w:rsidRPr="00EE582F" w:rsidRDefault="00D77132" w:rsidP="00EE582F">
            <w:pPr>
              <w:rPr>
                <w:rFonts w:ascii="Arial" w:hAnsi="Arial" w:cs="Arial"/>
                <w:b/>
              </w:rPr>
            </w:pPr>
          </w:p>
        </w:tc>
        <w:tc>
          <w:tcPr>
            <w:tcW w:w="3204" w:type="dxa"/>
            <w:vAlign w:val="center"/>
          </w:tcPr>
          <w:p w14:paraId="69FD7D68" w14:textId="77777777" w:rsidR="00D77132" w:rsidRPr="00EE582F" w:rsidRDefault="00D77132" w:rsidP="00EE582F">
            <w:pPr>
              <w:rPr>
                <w:rFonts w:ascii="Arial" w:hAnsi="Arial" w:cs="Arial"/>
                <w:b/>
              </w:rPr>
            </w:pPr>
          </w:p>
        </w:tc>
      </w:tr>
      <w:tr w:rsidR="00EE582F" w:rsidRPr="00EE582F" w14:paraId="74F8E0B1" w14:textId="77777777" w:rsidTr="00EE582F">
        <w:trPr>
          <w:trHeight w:val="1440"/>
        </w:trPr>
        <w:tc>
          <w:tcPr>
            <w:tcW w:w="3168" w:type="dxa"/>
            <w:vAlign w:val="center"/>
          </w:tcPr>
          <w:p w14:paraId="5E06B799" w14:textId="77777777" w:rsidR="00EE582F" w:rsidRPr="00EE582F" w:rsidRDefault="00EE582F" w:rsidP="00EE582F">
            <w:pPr>
              <w:rPr>
                <w:rFonts w:ascii="Arial" w:hAnsi="Arial" w:cs="Arial"/>
                <w:b/>
              </w:rPr>
            </w:pPr>
            <w:r w:rsidRPr="00EE582F">
              <w:rPr>
                <w:rFonts w:ascii="Arial" w:hAnsi="Arial" w:cs="Arial"/>
                <w:b/>
              </w:rPr>
              <w:t>Simulation expertise</w:t>
            </w:r>
          </w:p>
          <w:p w14:paraId="4DD896B5" w14:textId="77777777" w:rsidR="00D77132" w:rsidRPr="00EE582F" w:rsidRDefault="00D77132" w:rsidP="00EE582F">
            <w:pPr>
              <w:rPr>
                <w:rFonts w:ascii="Arial" w:hAnsi="Arial" w:cs="Arial"/>
                <w:b/>
              </w:rPr>
            </w:pPr>
          </w:p>
        </w:tc>
        <w:tc>
          <w:tcPr>
            <w:tcW w:w="3204" w:type="dxa"/>
            <w:vAlign w:val="center"/>
          </w:tcPr>
          <w:p w14:paraId="091A8708" w14:textId="77777777" w:rsidR="00D77132" w:rsidRPr="00EE582F" w:rsidRDefault="00D77132" w:rsidP="00EE582F">
            <w:pPr>
              <w:rPr>
                <w:rFonts w:ascii="Arial" w:hAnsi="Arial" w:cs="Arial"/>
                <w:b/>
              </w:rPr>
            </w:pPr>
          </w:p>
        </w:tc>
        <w:tc>
          <w:tcPr>
            <w:tcW w:w="3204" w:type="dxa"/>
            <w:vAlign w:val="center"/>
          </w:tcPr>
          <w:p w14:paraId="59BAF940" w14:textId="77777777" w:rsidR="00D77132" w:rsidRPr="00EE582F" w:rsidRDefault="00D77132" w:rsidP="00EE582F">
            <w:pPr>
              <w:rPr>
                <w:rFonts w:ascii="Arial" w:hAnsi="Arial" w:cs="Arial"/>
                <w:b/>
              </w:rPr>
            </w:pPr>
          </w:p>
        </w:tc>
      </w:tr>
      <w:tr w:rsidR="00EE582F" w:rsidRPr="00EE582F" w14:paraId="39CBA9B1" w14:textId="77777777" w:rsidTr="00EE582F">
        <w:trPr>
          <w:trHeight w:val="1440"/>
        </w:trPr>
        <w:tc>
          <w:tcPr>
            <w:tcW w:w="3168" w:type="dxa"/>
            <w:vAlign w:val="center"/>
          </w:tcPr>
          <w:p w14:paraId="691B51D0" w14:textId="6B0FE82E" w:rsidR="00EE582F" w:rsidRPr="00EE582F" w:rsidRDefault="00EE582F" w:rsidP="00EE582F">
            <w:pPr>
              <w:rPr>
                <w:rFonts w:ascii="Arial" w:hAnsi="Arial" w:cs="Arial"/>
                <w:b/>
              </w:rPr>
            </w:pPr>
            <w:r w:rsidRPr="00EE582F">
              <w:rPr>
                <w:rFonts w:ascii="Arial" w:hAnsi="Arial" w:cs="Arial"/>
                <w:b/>
              </w:rPr>
              <w:t>Human factors expertise</w:t>
            </w:r>
          </w:p>
          <w:p w14:paraId="0AD0DB58" w14:textId="77777777" w:rsidR="00D77132" w:rsidRPr="00EE582F" w:rsidRDefault="00D77132" w:rsidP="00EE582F">
            <w:pPr>
              <w:rPr>
                <w:rFonts w:ascii="Arial" w:hAnsi="Arial" w:cs="Arial"/>
                <w:b/>
              </w:rPr>
            </w:pPr>
          </w:p>
        </w:tc>
        <w:tc>
          <w:tcPr>
            <w:tcW w:w="3204" w:type="dxa"/>
            <w:vAlign w:val="center"/>
          </w:tcPr>
          <w:p w14:paraId="097B67F5" w14:textId="77777777" w:rsidR="00D77132" w:rsidRPr="00EE582F" w:rsidRDefault="00D77132" w:rsidP="00EE582F">
            <w:pPr>
              <w:rPr>
                <w:rFonts w:ascii="Arial" w:hAnsi="Arial" w:cs="Arial"/>
                <w:b/>
              </w:rPr>
            </w:pPr>
          </w:p>
        </w:tc>
        <w:tc>
          <w:tcPr>
            <w:tcW w:w="3204" w:type="dxa"/>
            <w:vAlign w:val="center"/>
          </w:tcPr>
          <w:p w14:paraId="5E4FE331" w14:textId="77777777" w:rsidR="00D77132" w:rsidRPr="00EE582F" w:rsidRDefault="00D77132" w:rsidP="00EE582F">
            <w:pPr>
              <w:rPr>
                <w:rFonts w:ascii="Arial" w:hAnsi="Arial" w:cs="Arial"/>
                <w:b/>
              </w:rPr>
            </w:pPr>
          </w:p>
        </w:tc>
      </w:tr>
      <w:tr w:rsidR="00EE582F" w:rsidRPr="00EE582F" w14:paraId="63BEBFC1" w14:textId="77777777" w:rsidTr="00EE582F">
        <w:trPr>
          <w:trHeight w:val="1440"/>
        </w:trPr>
        <w:tc>
          <w:tcPr>
            <w:tcW w:w="3168" w:type="dxa"/>
            <w:vAlign w:val="center"/>
          </w:tcPr>
          <w:p w14:paraId="0E32F666" w14:textId="399F3B33" w:rsidR="00EE582F" w:rsidRPr="00EE582F" w:rsidRDefault="00EE582F" w:rsidP="00EE582F">
            <w:pPr>
              <w:rPr>
                <w:rFonts w:ascii="Arial" w:hAnsi="Arial" w:cs="Arial"/>
                <w:b/>
              </w:rPr>
            </w:pPr>
            <w:r w:rsidRPr="00EE582F">
              <w:rPr>
                <w:rFonts w:ascii="Arial" w:hAnsi="Arial" w:cs="Arial"/>
                <w:b/>
              </w:rPr>
              <w:t>Safety/quality science expertis</w:t>
            </w:r>
            <w:r w:rsidR="00E442C5">
              <w:rPr>
                <w:rFonts w:ascii="Arial" w:hAnsi="Arial" w:cs="Arial"/>
                <w:b/>
              </w:rPr>
              <w:t>e</w:t>
            </w:r>
          </w:p>
          <w:p w14:paraId="5539AB70" w14:textId="77777777" w:rsidR="00D77132" w:rsidRPr="00EE582F" w:rsidRDefault="00D77132" w:rsidP="00EE582F">
            <w:pPr>
              <w:rPr>
                <w:rFonts w:ascii="Arial" w:hAnsi="Arial" w:cs="Arial"/>
                <w:b/>
              </w:rPr>
            </w:pPr>
          </w:p>
        </w:tc>
        <w:tc>
          <w:tcPr>
            <w:tcW w:w="3204" w:type="dxa"/>
            <w:vAlign w:val="center"/>
          </w:tcPr>
          <w:p w14:paraId="2072D41C" w14:textId="77777777" w:rsidR="00D77132" w:rsidRPr="00EE582F" w:rsidRDefault="00D77132" w:rsidP="00EE582F">
            <w:pPr>
              <w:rPr>
                <w:rFonts w:ascii="Arial" w:hAnsi="Arial" w:cs="Arial"/>
                <w:b/>
              </w:rPr>
            </w:pPr>
          </w:p>
        </w:tc>
        <w:tc>
          <w:tcPr>
            <w:tcW w:w="3204" w:type="dxa"/>
            <w:vAlign w:val="center"/>
          </w:tcPr>
          <w:p w14:paraId="704009A4" w14:textId="77777777" w:rsidR="00D77132" w:rsidRPr="00EE582F" w:rsidRDefault="00D77132" w:rsidP="00EE582F">
            <w:pPr>
              <w:rPr>
                <w:rFonts w:ascii="Arial" w:hAnsi="Arial" w:cs="Arial"/>
                <w:b/>
              </w:rPr>
            </w:pPr>
          </w:p>
        </w:tc>
      </w:tr>
      <w:tr w:rsidR="00F164B4" w:rsidRPr="00EE582F" w14:paraId="7332340E" w14:textId="77777777" w:rsidTr="00EE582F">
        <w:trPr>
          <w:trHeight w:val="1440"/>
        </w:trPr>
        <w:tc>
          <w:tcPr>
            <w:tcW w:w="3168" w:type="dxa"/>
            <w:vAlign w:val="center"/>
          </w:tcPr>
          <w:p w14:paraId="21E81BC7" w14:textId="6803F8F1" w:rsidR="00F164B4" w:rsidRPr="00EE582F" w:rsidRDefault="00F164B4" w:rsidP="00EE582F">
            <w:pPr>
              <w:rPr>
                <w:rFonts w:ascii="Arial" w:hAnsi="Arial" w:cs="Arial"/>
                <w:b/>
              </w:rPr>
            </w:pPr>
            <w:r>
              <w:rPr>
                <w:rFonts w:ascii="Arial" w:hAnsi="Arial" w:cs="Arial"/>
                <w:b/>
              </w:rPr>
              <w:t>Project manager</w:t>
            </w:r>
          </w:p>
        </w:tc>
        <w:tc>
          <w:tcPr>
            <w:tcW w:w="3204" w:type="dxa"/>
            <w:vAlign w:val="center"/>
          </w:tcPr>
          <w:p w14:paraId="607E658D" w14:textId="77777777" w:rsidR="00F164B4" w:rsidRPr="00EE582F" w:rsidRDefault="00F164B4" w:rsidP="00EE582F">
            <w:pPr>
              <w:rPr>
                <w:rFonts w:ascii="Arial" w:hAnsi="Arial" w:cs="Arial"/>
                <w:b/>
              </w:rPr>
            </w:pPr>
          </w:p>
        </w:tc>
        <w:tc>
          <w:tcPr>
            <w:tcW w:w="3204" w:type="dxa"/>
            <w:vAlign w:val="center"/>
          </w:tcPr>
          <w:p w14:paraId="6C0ABE44" w14:textId="77777777" w:rsidR="00F164B4" w:rsidRPr="00EE582F" w:rsidRDefault="00F164B4" w:rsidP="00EE582F">
            <w:pPr>
              <w:rPr>
                <w:rFonts w:ascii="Arial" w:hAnsi="Arial" w:cs="Arial"/>
                <w:b/>
              </w:rPr>
            </w:pPr>
          </w:p>
        </w:tc>
      </w:tr>
      <w:tr w:rsidR="00F164B4" w:rsidRPr="00EE582F" w14:paraId="15F55D18" w14:textId="77777777" w:rsidTr="00EE582F">
        <w:trPr>
          <w:trHeight w:val="1440"/>
        </w:trPr>
        <w:tc>
          <w:tcPr>
            <w:tcW w:w="3168" w:type="dxa"/>
            <w:vAlign w:val="center"/>
          </w:tcPr>
          <w:p w14:paraId="679A62E9" w14:textId="1FB11470" w:rsidR="00F164B4" w:rsidRDefault="002E74D0" w:rsidP="00EE582F">
            <w:pPr>
              <w:rPr>
                <w:rFonts w:ascii="Arial" w:hAnsi="Arial" w:cs="Arial"/>
                <w:b/>
              </w:rPr>
            </w:pPr>
            <w:r>
              <w:rPr>
                <w:rFonts w:ascii="Arial" w:hAnsi="Arial" w:cs="Arial"/>
                <w:b/>
              </w:rPr>
              <w:t>Recorder/</w:t>
            </w:r>
            <w:r w:rsidR="00F164B4">
              <w:rPr>
                <w:rFonts w:ascii="Arial" w:hAnsi="Arial" w:cs="Arial"/>
                <w:b/>
              </w:rPr>
              <w:t>note</w:t>
            </w:r>
            <w:r>
              <w:rPr>
                <w:rFonts w:ascii="Arial" w:hAnsi="Arial" w:cs="Arial"/>
                <w:b/>
              </w:rPr>
              <w:t>-</w:t>
            </w:r>
            <w:r w:rsidR="00F164B4">
              <w:rPr>
                <w:rFonts w:ascii="Arial" w:hAnsi="Arial" w:cs="Arial"/>
                <w:b/>
              </w:rPr>
              <w:t>taker</w:t>
            </w:r>
          </w:p>
        </w:tc>
        <w:tc>
          <w:tcPr>
            <w:tcW w:w="3204" w:type="dxa"/>
            <w:vAlign w:val="center"/>
          </w:tcPr>
          <w:p w14:paraId="28D1794F" w14:textId="77777777" w:rsidR="00F164B4" w:rsidRPr="00EE582F" w:rsidRDefault="00F164B4" w:rsidP="00EE582F">
            <w:pPr>
              <w:rPr>
                <w:rFonts w:ascii="Arial" w:hAnsi="Arial" w:cs="Arial"/>
                <w:b/>
              </w:rPr>
            </w:pPr>
          </w:p>
        </w:tc>
        <w:tc>
          <w:tcPr>
            <w:tcW w:w="3204" w:type="dxa"/>
            <w:vAlign w:val="center"/>
          </w:tcPr>
          <w:p w14:paraId="07279E6D" w14:textId="77777777" w:rsidR="00F164B4" w:rsidRPr="00EE582F" w:rsidRDefault="00F164B4" w:rsidP="00EE582F">
            <w:pPr>
              <w:rPr>
                <w:rFonts w:ascii="Arial" w:hAnsi="Arial" w:cs="Arial"/>
                <w:b/>
              </w:rPr>
            </w:pPr>
          </w:p>
        </w:tc>
      </w:tr>
    </w:tbl>
    <w:p w14:paraId="2B5E0C0C" w14:textId="77777777" w:rsidR="00A46F82" w:rsidRDefault="00A46F82" w:rsidP="00A46F82">
      <w:pPr>
        <w:rPr>
          <w:rFonts w:ascii="Arial" w:hAnsi="Arial" w:cs="Arial"/>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576"/>
      </w:tblGrid>
      <w:tr w:rsidR="00A46F82" w14:paraId="2875F61D" w14:textId="77777777" w:rsidTr="00210207">
        <w:tc>
          <w:tcPr>
            <w:tcW w:w="9576" w:type="dxa"/>
          </w:tcPr>
          <w:p w14:paraId="33F49735" w14:textId="0C5D39E4" w:rsidR="00DB334C" w:rsidRPr="00DB334C" w:rsidRDefault="00DB334C" w:rsidP="00DB334C">
            <w:pPr>
              <w:keepNext/>
              <w:keepLines/>
              <w:rPr>
                <w:rFonts w:ascii="Arial" w:hAnsi="Arial" w:cs="Arial"/>
                <w:sz w:val="32"/>
                <w:szCs w:val="32"/>
              </w:rPr>
            </w:pPr>
            <w:r w:rsidRPr="00DB334C">
              <w:rPr>
                <w:rFonts w:ascii="Arial" w:hAnsi="Arial" w:cs="Arial"/>
                <w:sz w:val="32"/>
                <w:szCs w:val="32"/>
              </w:rPr>
              <w:t>Helpful Tips</w:t>
            </w:r>
          </w:p>
          <w:p w14:paraId="495992B0" w14:textId="77777777" w:rsidR="00DB334C" w:rsidRPr="00DB334C" w:rsidRDefault="00DB334C" w:rsidP="00DB334C">
            <w:pPr>
              <w:keepNext/>
              <w:keepLines/>
              <w:rPr>
                <w:rFonts w:ascii="Arial" w:hAnsi="Arial" w:cs="Arial"/>
                <w:sz w:val="32"/>
                <w:szCs w:val="32"/>
              </w:rPr>
            </w:pPr>
          </w:p>
          <w:p w14:paraId="25460654" w14:textId="77777777" w:rsidR="00A46F82" w:rsidRPr="00DB334C" w:rsidRDefault="00A46F82" w:rsidP="00DB334C">
            <w:pPr>
              <w:pStyle w:val="ListParagraph"/>
              <w:keepNext/>
              <w:keepLines/>
              <w:numPr>
                <w:ilvl w:val="0"/>
                <w:numId w:val="19"/>
              </w:numPr>
              <w:spacing w:after="240"/>
              <w:contextualSpacing w:val="0"/>
              <w:rPr>
                <w:rFonts w:ascii="Arial" w:hAnsi="Arial" w:cs="Arial"/>
                <w:sz w:val="32"/>
                <w:szCs w:val="32"/>
              </w:rPr>
            </w:pPr>
            <w:r w:rsidRPr="00DB334C">
              <w:rPr>
                <w:rFonts w:ascii="Arial" w:hAnsi="Arial" w:cs="Arial"/>
                <w:sz w:val="32"/>
                <w:szCs w:val="32"/>
              </w:rPr>
              <w:t>Minimize the number of management or supervisory level individuals on the team. Staff members may be inhibited from speaking up during critical discussions about process problems if their direct supervisor is in the room.</w:t>
            </w:r>
          </w:p>
          <w:p w14:paraId="0A6D78E5" w14:textId="4426BE0E" w:rsidR="00A46F82" w:rsidRPr="00DB334C" w:rsidRDefault="00A46F82" w:rsidP="00DB334C">
            <w:pPr>
              <w:pStyle w:val="ListParagraph"/>
              <w:keepNext/>
              <w:keepLines/>
              <w:numPr>
                <w:ilvl w:val="0"/>
                <w:numId w:val="19"/>
              </w:numPr>
              <w:spacing w:after="240"/>
              <w:contextualSpacing w:val="0"/>
              <w:rPr>
                <w:rFonts w:ascii="Arial" w:hAnsi="Arial" w:cs="Arial"/>
                <w:sz w:val="32"/>
                <w:szCs w:val="32"/>
              </w:rPr>
            </w:pPr>
            <w:r w:rsidRPr="00DB334C">
              <w:rPr>
                <w:rFonts w:ascii="Arial" w:hAnsi="Arial" w:cs="Arial"/>
                <w:sz w:val="32"/>
                <w:szCs w:val="32"/>
              </w:rPr>
              <w:t xml:space="preserve">Involve direct care staff and those who have </w:t>
            </w:r>
            <w:r w:rsidR="00665CDC">
              <w:rPr>
                <w:rFonts w:ascii="Arial" w:hAnsi="Arial" w:cs="Arial"/>
                <w:sz w:val="32"/>
                <w:szCs w:val="32"/>
              </w:rPr>
              <w:t>specific</w:t>
            </w:r>
            <w:r w:rsidRPr="00DB334C">
              <w:rPr>
                <w:rFonts w:ascii="Arial" w:hAnsi="Arial" w:cs="Arial"/>
                <w:sz w:val="32"/>
                <w:szCs w:val="32"/>
              </w:rPr>
              <w:t xml:space="preserve"> experience with the process being analyzed. It is important to understand the process as it is actually performed, including why staff make mistakes and develop work-a-rounds.</w:t>
            </w:r>
          </w:p>
          <w:p w14:paraId="24C39B65" w14:textId="033EA8C8" w:rsidR="00A46F82" w:rsidRPr="00DB334C" w:rsidRDefault="00A46F82" w:rsidP="00DB334C">
            <w:pPr>
              <w:pStyle w:val="ListParagraph"/>
              <w:keepNext/>
              <w:keepLines/>
              <w:numPr>
                <w:ilvl w:val="0"/>
                <w:numId w:val="19"/>
              </w:numPr>
              <w:spacing w:after="240"/>
              <w:contextualSpacing w:val="0"/>
              <w:rPr>
                <w:rFonts w:ascii="Arial" w:hAnsi="Arial" w:cs="Arial"/>
                <w:sz w:val="32"/>
                <w:szCs w:val="32"/>
              </w:rPr>
            </w:pPr>
            <w:r w:rsidRPr="00DB334C">
              <w:rPr>
                <w:rFonts w:ascii="Arial" w:hAnsi="Arial" w:cs="Arial"/>
                <w:sz w:val="32"/>
                <w:szCs w:val="32"/>
              </w:rPr>
              <w:t>Include people from all shifts on the team, when possible. The experiences of staff working during the day may be much different than what happens during the evening and night shift. A successful FMEA is highly dependent on the ability of the team members to understand how a pr</w:t>
            </w:r>
            <w:r w:rsidR="00665CDC">
              <w:rPr>
                <w:rFonts w:ascii="Arial" w:hAnsi="Arial" w:cs="Arial"/>
                <w:sz w:val="32"/>
                <w:szCs w:val="32"/>
              </w:rPr>
              <w:t>ocess</w:t>
            </w:r>
            <w:r w:rsidRPr="00DB334C">
              <w:rPr>
                <w:rFonts w:ascii="Arial" w:hAnsi="Arial" w:cs="Arial"/>
                <w:sz w:val="32"/>
                <w:szCs w:val="32"/>
              </w:rPr>
              <w:t xml:space="preserve"> functions </w:t>
            </w:r>
            <w:r w:rsidR="00665CDC">
              <w:rPr>
                <w:rFonts w:ascii="Arial" w:hAnsi="Arial" w:cs="Arial"/>
                <w:sz w:val="32"/>
                <w:szCs w:val="32"/>
              </w:rPr>
              <w:t xml:space="preserve">at varying times </w:t>
            </w:r>
            <w:r w:rsidRPr="00DB334C">
              <w:rPr>
                <w:rFonts w:ascii="Arial" w:hAnsi="Arial" w:cs="Arial"/>
                <w:sz w:val="32"/>
                <w:szCs w:val="32"/>
              </w:rPr>
              <w:t>and what occasionally goes wrong.</w:t>
            </w:r>
          </w:p>
          <w:p w14:paraId="0976AA75" w14:textId="15DDAB38" w:rsidR="00A46F82" w:rsidRPr="00DB334C" w:rsidRDefault="00665CDC" w:rsidP="00DB334C">
            <w:pPr>
              <w:pStyle w:val="ListParagraph"/>
              <w:keepNext/>
              <w:keepLines/>
              <w:numPr>
                <w:ilvl w:val="0"/>
                <w:numId w:val="19"/>
              </w:numPr>
              <w:spacing w:after="240"/>
              <w:contextualSpacing w:val="0"/>
              <w:rPr>
                <w:rFonts w:ascii="Arial" w:hAnsi="Arial" w:cs="Arial"/>
              </w:rPr>
            </w:pPr>
            <w:r>
              <w:rPr>
                <w:rFonts w:ascii="Arial" w:hAnsi="Arial" w:cs="Arial"/>
                <w:sz w:val="32"/>
                <w:szCs w:val="32"/>
              </w:rPr>
              <w:t xml:space="preserve">Meet formally as a team. </w:t>
            </w:r>
            <w:r w:rsidR="00A46F82" w:rsidRPr="00DB334C">
              <w:rPr>
                <w:rFonts w:ascii="Arial" w:hAnsi="Arial" w:cs="Arial"/>
                <w:sz w:val="32"/>
                <w:szCs w:val="32"/>
              </w:rPr>
              <w:t>It can sometimes be tempting to complete FMEA by interviewing those involved in the process, without any formal meetings of the team. While this might move the analyses along quicker, the frank discussions that occur during team meetings are more likely to lead to a successful FMEA – one that actually improves the safety of a high-risk resident care process.</w:t>
            </w:r>
          </w:p>
        </w:tc>
      </w:tr>
    </w:tbl>
    <w:p w14:paraId="78E3763D" w14:textId="1E55836A" w:rsidR="006C5008" w:rsidRDefault="006C5008" w:rsidP="00A46F82">
      <w:pPr>
        <w:rPr>
          <w:rFonts w:ascii="Arial" w:hAnsi="Arial" w:cs="Arial"/>
        </w:rPr>
      </w:pPr>
    </w:p>
    <w:p w14:paraId="2AB625DB" w14:textId="77777777" w:rsidR="0089503E" w:rsidRDefault="0089503E" w:rsidP="00A46F82">
      <w:pPr>
        <w:rPr>
          <w:rFonts w:ascii="Arial" w:hAnsi="Arial" w:cs="Arial"/>
        </w:rPr>
      </w:pPr>
    </w:p>
    <w:p w14:paraId="28D704B9" w14:textId="77777777" w:rsidR="0089503E" w:rsidRDefault="0089503E" w:rsidP="00A46F82">
      <w:pPr>
        <w:rPr>
          <w:rFonts w:ascii="Arial" w:hAnsi="Arial" w:cs="Arial"/>
        </w:rPr>
        <w:sectPr w:rsidR="0089503E" w:rsidSect="004A06CD">
          <w:pgSz w:w="12240" w:h="15840"/>
          <w:pgMar w:top="1440" w:right="1440" w:bottom="1440" w:left="1440" w:header="720" w:footer="720" w:gutter="0"/>
          <w:cols w:space="720"/>
          <w:docGrid w:linePitch="360"/>
        </w:sectPr>
      </w:pPr>
    </w:p>
    <w:p w14:paraId="57FC065F" w14:textId="77777777" w:rsidR="00102746" w:rsidRDefault="00102746" w:rsidP="004B2292">
      <w:pPr>
        <w:pStyle w:val="Heading2"/>
      </w:pPr>
      <w:r>
        <w:lastRenderedPageBreak/>
        <w:t>Step 3: Design and execute simulation</w:t>
      </w:r>
    </w:p>
    <w:p w14:paraId="1C835454" w14:textId="77777777" w:rsidR="00102746" w:rsidRDefault="00102746" w:rsidP="00FC2EB9">
      <w:pPr>
        <w:rPr>
          <w:rFonts w:ascii="Arial" w:hAnsi="Arial" w:cs="Arial"/>
          <w:b/>
          <w:sz w:val="32"/>
          <w:szCs w:val="32"/>
        </w:rPr>
      </w:pPr>
    </w:p>
    <w:p w14:paraId="3CA92949" w14:textId="16F19699" w:rsidR="00102746" w:rsidRDefault="003B0AC5" w:rsidP="004B2292">
      <w:pPr>
        <w:pStyle w:val="Heading3"/>
      </w:pPr>
      <w:r>
        <w:t>3</w:t>
      </w:r>
      <w:r w:rsidR="00102746" w:rsidRPr="00553893">
        <w:t>a</w:t>
      </w:r>
      <w:r w:rsidR="00553893">
        <w:t>: Describe the scenario</w:t>
      </w:r>
    </w:p>
    <w:p w14:paraId="49CE25D8" w14:textId="43814245" w:rsidR="003B0AC5" w:rsidRDefault="003B0AC5" w:rsidP="00FC2EB9">
      <w:pPr>
        <w:rPr>
          <w:rFonts w:ascii="Arial" w:hAnsi="Arial" w:cs="Arial"/>
        </w:rPr>
      </w:pPr>
      <w:r>
        <w:rPr>
          <w:rFonts w:ascii="Arial" w:hAnsi="Arial" w:cs="Arial"/>
        </w:rPr>
        <w:t>Describe in a few sentences the overall scenario you wish to create. Use the process information obtained in Step 1 to determine the scenario characteristics and environmental cues present.  Define a clear start and stop for the simulation.</w:t>
      </w:r>
    </w:p>
    <w:p w14:paraId="005E701F" w14:textId="77777777" w:rsidR="00D70E66" w:rsidRDefault="00D70E66" w:rsidP="00FC2EB9">
      <w:pPr>
        <w:rPr>
          <w:rFonts w:ascii="Arial" w:hAnsi="Arial" w:cs="Arial"/>
        </w:rPr>
      </w:pPr>
    </w:p>
    <w:p w14:paraId="64932425" w14:textId="7A5407F1" w:rsidR="00D70E66" w:rsidRPr="006A0257" w:rsidRDefault="00D70E66" w:rsidP="004B2292">
      <w:pPr>
        <w:pStyle w:val="Heading3"/>
      </w:pPr>
      <w:r w:rsidRPr="006A0257">
        <w:t xml:space="preserve">3b: Choose the simulation strategy </w:t>
      </w:r>
    </w:p>
    <w:p w14:paraId="59889952" w14:textId="6AA8DEEC" w:rsidR="00FC2EB9" w:rsidRDefault="00D70E66" w:rsidP="00B1216A">
      <w:pPr>
        <w:rPr>
          <w:rFonts w:ascii="Arial" w:hAnsi="Arial" w:cs="Arial"/>
          <w:b/>
          <w:sz w:val="32"/>
          <w:szCs w:val="32"/>
        </w:rPr>
      </w:pPr>
      <w:r>
        <w:rPr>
          <w:rFonts w:ascii="Arial" w:hAnsi="Arial" w:cs="Arial"/>
        </w:rPr>
        <w:t>Determine the modality of simulation</w:t>
      </w:r>
      <w:r w:rsidR="00B052B4">
        <w:rPr>
          <w:rFonts w:ascii="Arial" w:hAnsi="Arial" w:cs="Arial"/>
        </w:rPr>
        <w:t xml:space="preserve"> that</w:t>
      </w:r>
      <w:r>
        <w:rPr>
          <w:rFonts w:ascii="Arial" w:hAnsi="Arial" w:cs="Arial"/>
        </w:rPr>
        <w:t xml:space="preserve"> best fits your scenario and objectives.</w:t>
      </w:r>
      <w:r w:rsidR="006A0257">
        <w:rPr>
          <w:rFonts w:ascii="Arial" w:hAnsi="Arial" w:cs="Arial"/>
        </w:rPr>
        <w:t xml:space="preserve"> Consider what components need to be most “realistic” to allow a meaningful examination of risks. Make sure you are able to replicate the components of your simulation in a way that elicits meaningful behaviors from the participants.</w:t>
      </w:r>
    </w:p>
    <w:p w14:paraId="79F5D26F" w14:textId="77777777" w:rsidR="00FC2EB9" w:rsidRPr="00B1216A" w:rsidRDefault="00FC2EB9" w:rsidP="00FC2EB9">
      <w:pPr>
        <w:rPr>
          <w:rFonts w:ascii="Arial" w:hAnsi="Arial" w:cs="Arial"/>
          <w:b/>
        </w:rPr>
      </w:pPr>
    </w:p>
    <w:p w14:paraId="6696E748" w14:textId="6B7CFA0B" w:rsidR="00FC2EB9" w:rsidRPr="00AF0DA0" w:rsidRDefault="00B1216A" w:rsidP="004B2292">
      <w:pPr>
        <w:pStyle w:val="Heading3"/>
      </w:pPr>
      <w:r>
        <w:t xml:space="preserve">3c: </w:t>
      </w:r>
      <w:r w:rsidR="00FC2EB9" w:rsidRPr="00AF0DA0">
        <w:t>Event-based Simulation Design</w:t>
      </w:r>
    </w:p>
    <w:p w14:paraId="463391D8" w14:textId="77777777" w:rsidR="00FC2EB9" w:rsidRDefault="00FC2EB9" w:rsidP="00FC2EB9">
      <w:pPr>
        <w:rPr>
          <w:rFonts w:ascii="Arial" w:hAnsi="Arial" w:cs="Arial"/>
        </w:rPr>
      </w:pPr>
      <w:r>
        <w:rPr>
          <w:rFonts w:ascii="Arial" w:hAnsi="Arial" w:cs="Arial"/>
        </w:rPr>
        <w:t>Event-based design systematically identifies and introduces events within the simulation that provides known opportunities to observe behaviors of interest.  Event-based simulations provide a highly replicable, predictable representation of clinical events that can support high level risk analyses.</w:t>
      </w:r>
    </w:p>
    <w:p w14:paraId="436ED965" w14:textId="77777777" w:rsidR="00FC2EB9" w:rsidRDefault="00FC2EB9" w:rsidP="00FC2EB9">
      <w:pPr>
        <w:rPr>
          <w:rFonts w:ascii="Arial" w:hAnsi="Arial" w:cs="Arial"/>
        </w:rPr>
      </w:pPr>
    </w:p>
    <w:p w14:paraId="0E96CDF0" w14:textId="39215F7A" w:rsidR="00FC2EB9" w:rsidRDefault="00FC2EB9" w:rsidP="00FC2EB9">
      <w:pPr>
        <w:tabs>
          <w:tab w:val="left" w:pos="1008"/>
          <w:tab w:val="left" w:pos="1152"/>
        </w:tabs>
        <w:ind w:left="1008" w:hanging="1008"/>
        <w:rPr>
          <w:rFonts w:ascii="Arial" w:hAnsi="Arial" w:cs="Arial"/>
        </w:rPr>
      </w:pPr>
      <w:r w:rsidRPr="008A0CCE">
        <w:rPr>
          <w:rFonts w:ascii="Arial" w:hAnsi="Arial" w:cs="Arial"/>
          <w:b/>
        </w:rPr>
        <w:t>Event:</w:t>
      </w:r>
      <w:r>
        <w:rPr>
          <w:rFonts w:ascii="Arial" w:hAnsi="Arial" w:cs="Arial"/>
        </w:rPr>
        <w:tab/>
      </w:r>
      <w:r w:rsidR="00783191">
        <w:rPr>
          <w:rFonts w:ascii="Arial" w:hAnsi="Arial" w:cs="Arial"/>
        </w:rPr>
        <w:t>S</w:t>
      </w:r>
      <w:r w:rsidRPr="008A0CCE">
        <w:rPr>
          <w:rFonts w:ascii="Arial" w:hAnsi="Arial" w:cs="Arial"/>
        </w:rPr>
        <w:t>ubstantive task with a clear beginning and ending</w:t>
      </w:r>
    </w:p>
    <w:p w14:paraId="4A672649" w14:textId="5C388A03" w:rsidR="00FC2EB9" w:rsidRPr="008A0CCE" w:rsidRDefault="00FC2EB9" w:rsidP="00FC2EB9">
      <w:pPr>
        <w:tabs>
          <w:tab w:val="left" w:pos="1008"/>
          <w:tab w:val="left" w:pos="1152"/>
        </w:tabs>
        <w:ind w:left="1008" w:hanging="1008"/>
        <w:rPr>
          <w:rFonts w:ascii="Arial" w:hAnsi="Arial" w:cs="Arial"/>
        </w:rPr>
      </w:pPr>
      <w:r w:rsidRPr="008A0CCE">
        <w:rPr>
          <w:rFonts w:ascii="Arial" w:hAnsi="Arial" w:cs="Arial"/>
          <w:b/>
        </w:rPr>
        <w:t>Trigger:</w:t>
      </w:r>
      <w:r>
        <w:rPr>
          <w:rFonts w:ascii="Arial" w:hAnsi="Arial" w:cs="Arial"/>
        </w:rPr>
        <w:tab/>
      </w:r>
      <w:r w:rsidR="00783191">
        <w:rPr>
          <w:rFonts w:ascii="Arial" w:hAnsi="Arial" w:cs="Arial"/>
        </w:rPr>
        <w:t>S</w:t>
      </w:r>
      <w:r w:rsidR="00B93B69">
        <w:rPr>
          <w:rFonts w:ascii="Arial" w:hAnsi="Arial" w:cs="Arial"/>
        </w:rPr>
        <w:t>t</w:t>
      </w:r>
      <w:r w:rsidRPr="008A0CCE">
        <w:rPr>
          <w:rFonts w:ascii="Arial" w:hAnsi="Arial" w:cs="Arial"/>
        </w:rPr>
        <w:t>andardized, scenario-specific indicators embedded in th</w:t>
      </w:r>
      <w:r>
        <w:rPr>
          <w:rFonts w:ascii="Arial" w:hAnsi="Arial" w:cs="Arial"/>
        </w:rPr>
        <w:t xml:space="preserve">e scenario, designed to force a </w:t>
      </w:r>
      <w:r w:rsidRPr="008A0CCE">
        <w:rPr>
          <w:rFonts w:ascii="Arial" w:hAnsi="Arial" w:cs="Arial"/>
        </w:rPr>
        <w:t>transition between events</w:t>
      </w:r>
    </w:p>
    <w:p w14:paraId="72349DE7" w14:textId="77777777" w:rsidR="00FC2EB9" w:rsidRDefault="00FC2EB9" w:rsidP="00FC2EB9">
      <w:pPr>
        <w:tabs>
          <w:tab w:val="left" w:pos="1008"/>
          <w:tab w:val="left" w:pos="1152"/>
        </w:tabs>
        <w:ind w:left="1008" w:hanging="1008"/>
        <w:rPr>
          <w:rFonts w:ascii="Arial" w:hAnsi="Arial" w:cs="Arial"/>
        </w:rPr>
      </w:pPr>
      <w:r>
        <w:rPr>
          <w:rFonts w:ascii="Arial" w:hAnsi="Arial" w:cs="Arial"/>
          <w:b/>
        </w:rPr>
        <w:t>Order</w:t>
      </w:r>
      <w:r w:rsidRPr="00BF7C98">
        <w:rPr>
          <w:rFonts w:ascii="Arial" w:hAnsi="Arial" w:cs="Arial"/>
          <w:b/>
        </w:rPr>
        <w:t>:</w:t>
      </w:r>
      <w:r>
        <w:rPr>
          <w:rFonts w:ascii="Arial" w:hAnsi="Arial" w:cs="Arial"/>
        </w:rPr>
        <w:t xml:space="preserve"> </w:t>
      </w:r>
      <w:r>
        <w:rPr>
          <w:rFonts w:ascii="Arial" w:hAnsi="Arial" w:cs="Arial"/>
        </w:rPr>
        <w:tab/>
      </w:r>
      <w:r w:rsidRPr="00BF7C98">
        <w:rPr>
          <w:rFonts w:ascii="Arial" w:hAnsi="Arial" w:cs="Arial"/>
        </w:rPr>
        <w:t>The design and sequencing of events and triggers should depend upon the objectives and realistic progression of the scenario</w:t>
      </w:r>
    </w:p>
    <w:p w14:paraId="001F4468" w14:textId="77777777" w:rsidR="00FC2EB9" w:rsidRPr="00BF7C98" w:rsidRDefault="00FC2EB9" w:rsidP="00805B8D">
      <w:pPr>
        <w:tabs>
          <w:tab w:val="left" w:pos="1008"/>
          <w:tab w:val="left" w:pos="1152"/>
        </w:tabs>
        <w:rPr>
          <w:rFonts w:ascii="Arial" w:hAnsi="Arial" w:cs="Arial"/>
        </w:rPr>
      </w:pPr>
    </w:p>
    <w:p w14:paraId="4A8FF71D" w14:textId="77777777" w:rsidR="00FC2EB9" w:rsidRDefault="00FC2EB9" w:rsidP="00FC2EB9">
      <w:pPr>
        <w:rPr>
          <w:rFonts w:ascii="Arial" w:hAnsi="Arial" w:cs="Arial"/>
        </w:rPr>
      </w:pPr>
      <w:r w:rsidRPr="00BF7C98">
        <w:rPr>
          <w:rFonts w:ascii="Arial" w:hAnsi="Arial" w:cs="Arial"/>
        </w:rPr>
        <w:t xml:space="preserve"> </w:t>
      </w:r>
    </w:p>
    <w:p w14:paraId="1007E942" w14:textId="77777777" w:rsidR="00FC2EB9" w:rsidRPr="00CC30AB" w:rsidRDefault="00FC2EB9" w:rsidP="00FC2EB9">
      <w:pPr>
        <w:ind w:hanging="720"/>
        <w:rPr>
          <w:rFonts w:ascii="Arial" w:hAnsi="Arial" w:cs="Arial"/>
          <w:b/>
          <w:sz w:val="20"/>
          <w:szCs w:val="20"/>
        </w:rPr>
      </w:pPr>
      <w:r w:rsidRPr="00CC30AB">
        <w:rPr>
          <w:rFonts w:ascii="Arial" w:hAnsi="Arial" w:cs="Arial"/>
          <w:b/>
          <w:sz w:val="20"/>
          <w:szCs w:val="20"/>
        </w:rPr>
        <w:t>Example: Simulation to identify risks associated with hygienic care in an EVD patient</w:t>
      </w:r>
    </w:p>
    <w:p w14:paraId="1A8C430C" w14:textId="77777777" w:rsidR="00FC2EB9" w:rsidRDefault="00FC2EB9" w:rsidP="00FC2EB9">
      <w:pPr>
        <w:ind w:hanging="720"/>
        <w:rPr>
          <w:rFonts w:ascii="Arial" w:hAnsi="Arial" w:cs="Arial"/>
        </w:rPr>
      </w:pPr>
      <w:r>
        <w:rPr>
          <w:rFonts w:ascii="Arial" w:hAnsi="Arial" w:cs="Arial"/>
          <w:noProof/>
        </w:rPr>
        <w:drawing>
          <wp:inline distT="0" distB="0" distL="0" distR="0" wp14:anchorId="7D520E54" wp14:editId="4FFC9BB5">
            <wp:extent cx="668020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nt example.pdf"/>
                    <pic:cNvPicPr/>
                  </pic:nvPicPr>
                  <pic:blipFill rotWithShape="1">
                    <a:blip r:embed="rId13">
                      <a:extLst>
                        <a:ext uri="{28A0092B-C50C-407E-A947-70E740481C1C}">
                          <a14:useLocalDpi xmlns:a14="http://schemas.microsoft.com/office/drawing/2010/main" val="0"/>
                        </a:ext>
                      </a:extLst>
                    </a:blip>
                    <a:srcRect t="27160" r="2593" b="31358"/>
                    <a:stretch/>
                  </pic:blipFill>
                  <pic:spPr bwMode="auto">
                    <a:xfrm>
                      <a:off x="0" y="0"/>
                      <a:ext cx="6680200" cy="2133600"/>
                    </a:xfrm>
                    <a:prstGeom prst="rect">
                      <a:avLst/>
                    </a:prstGeom>
                    <a:ln>
                      <a:noFill/>
                    </a:ln>
                    <a:extLst>
                      <a:ext uri="{53640926-AAD7-44D8-BBD7-CCE9431645EC}">
                        <a14:shadowObscured xmlns:a14="http://schemas.microsoft.com/office/drawing/2010/main"/>
                      </a:ext>
                    </a:extLst>
                  </pic:spPr>
                </pic:pic>
              </a:graphicData>
            </a:graphic>
          </wp:inline>
        </w:drawing>
      </w:r>
    </w:p>
    <w:p w14:paraId="11F4F46F" w14:textId="77777777" w:rsidR="00FC2EB9" w:rsidRDefault="00FC2EB9" w:rsidP="00FC2EB9">
      <w:pPr>
        <w:rPr>
          <w:rFonts w:ascii="Arial" w:hAnsi="Arial" w:cs="Arial"/>
        </w:rPr>
      </w:pPr>
    </w:p>
    <w:p w14:paraId="4AA63AE5" w14:textId="77777777" w:rsidR="00B1216A" w:rsidRDefault="00B1216A">
      <w:pPr>
        <w:rPr>
          <w:rFonts w:ascii="Arial" w:hAnsi="Arial" w:cs="Arial"/>
          <w:b/>
        </w:rPr>
        <w:sectPr w:rsidR="00B1216A" w:rsidSect="00C804C6">
          <w:pgSz w:w="12240" w:h="15840"/>
          <w:pgMar w:top="1440" w:right="1440" w:bottom="720" w:left="1440" w:header="720" w:footer="720" w:gutter="0"/>
          <w:cols w:space="720"/>
          <w:docGrid w:linePitch="360"/>
        </w:sectPr>
      </w:pPr>
    </w:p>
    <w:p w14:paraId="53704A22" w14:textId="58FAE011" w:rsidR="006A0257" w:rsidRDefault="00141EBC" w:rsidP="004B2292">
      <w:pPr>
        <w:pStyle w:val="Heading3"/>
      </w:pPr>
      <w:bookmarkStart w:id="2" w:name="_Toc311722772"/>
      <w:r>
        <w:lastRenderedPageBreak/>
        <w:t xml:space="preserve">Step 3 </w:t>
      </w:r>
      <w:r w:rsidR="00C804C6" w:rsidRPr="00C804C6">
        <w:t>Worksheet</w:t>
      </w:r>
      <w:bookmarkEnd w:id="2"/>
    </w:p>
    <w:p w14:paraId="0774D394" w14:textId="77777777" w:rsidR="007E5C31" w:rsidRPr="00C804C6" w:rsidRDefault="007E5C31">
      <w:pPr>
        <w:rPr>
          <w:rFonts w:ascii="Arial" w:hAnsi="Arial" w:cs="Arial"/>
          <w:b/>
        </w:rPr>
      </w:pPr>
    </w:p>
    <w:tbl>
      <w:tblPr>
        <w:tblStyle w:val="TableGrid"/>
        <w:tblW w:w="9738" w:type="dxa"/>
        <w:tblLook w:val="04A0" w:firstRow="1" w:lastRow="0" w:firstColumn="1" w:lastColumn="0" w:noHBand="0" w:noVBand="1"/>
      </w:tblPr>
      <w:tblGrid>
        <w:gridCol w:w="498"/>
        <w:gridCol w:w="4283"/>
        <w:gridCol w:w="510"/>
        <w:gridCol w:w="4447"/>
      </w:tblGrid>
      <w:tr w:rsidR="00C804C6" w:rsidRPr="00805B8D" w14:paraId="4C615B29" w14:textId="77777777" w:rsidTr="00856177">
        <w:tc>
          <w:tcPr>
            <w:tcW w:w="4781" w:type="dxa"/>
            <w:gridSpan w:val="2"/>
            <w:shd w:val="clear" w:color="auto" w:fill="000000" w:themeFill="text1"/>
          </w:tcPr>
          <w:p w14:paraId="7E5B28B6" w14:textId="28449AD2" w:rsidR="00805B8D" w:rsidRPr="00805B8D" w:rsidRDefault="00805B8D" w:rsidP="00C804C6">
            <w:pPr>
              <w:jc w:val="center"/>
              <w:rPr>
                <w:rFonts w:ascii="Arial" w:hAnsi="Arial" w:cs="Arial"/>
                <w:b/>
              </w:rPr>
            </w:pPr>
            <w:r w:rsidRPr="00805B8D">
              <w:rPr>
                <w:rFonts w:ascii="Arial" w:hAnsi="Arial" w:cs="Arial"/>
                <w:b/>
              </w:rPr>
              <w:t>Events</w:t>
            </w:r>
          </w:p>
        </w:tc>
        <w:tc>
          <w:tcPr>
            <w:tcW w:w="4957" w:type="dxa"/>
            <w:gridSpan w:val="2"/>
            <w:shd w:val="clear" w:color="auto" w:fill="000000" w:themeFill="text1"/>
          </w:tcPr>
          <w:p w14:paraId="0A35C8B4" w14:textId="6AF42DB9" w:rsidR="00805B8D" w:rsidRPr="00805B8D" w:rsidRDefault="00805B8D" w:rsidP="00C804C6">
            <w:pPr>
              <w:jc w:val="center"/>
              <w:rPr>
                <w:rFonts w:ascii="Arial" w:hAnsi="Arial" w:cs="Arial"/>
                <w:b/>
              </w:rPr>
            </w:pPr>
            <w:r w:rsidRPr="00805B8D">
              <w:rPr>
                <w:rFonts w:ascii="Arial" w:hAnsi="Arial" w:cs="Arial"/>
                <w:b/>
              </w:rPr>
              <w:t>Triggers</w:t>
            </w:r>
          </w:p>
        </w:tc>
      </w:tr>
      <w:tr w:rsidR="007E5C31" w:rsidRPr="00805B8D" w14:paraId="2ABD4C1E" w14:textId="77777777" w:rsidTr="00650C79">
        <w:trPr>
          <w:trHeight w:val="441"/>
        </w:trPr>
        <w:tc>
          <w:tcPr>
            <w:tcW w:w="498" w:type="dxa"/>
            <w:vMerge w:val="restart"/>
            <w:textDirection w:val="btLr"/>
          </w:tcPr>
          <w:p w14:paraId="7A33774B" w14:textId="50D5A7B1" w:rsidR="007E5C31" w:rsidRPr="00805B8D" w:rsidRDefault="006E5072" w:rsidP="007E5C31">
            <w:pPr>
              <w:ind w:left="113" w:right="113"/>
              <w:jc w:val="center"/>
              <w:rPr>
                <w:rFonts w:ascii="Arial" w:hAnsi="Arial" w:cs="Arial"/>
                <w:b/>
              </w:rPr>
            </w:pPr>
            <w:r>
              <w:rPr>
                <w:rFonts w:ascii="Arial" w:hAnsi="Arial" w:cs="Arial"/>
                <w:b/>
              </w:rPr>
              <w:t>S</w:t>
            </w:r>
            <w:r w:rsidR="007E5C31">
              <w:rPr>
                <w:rFonts w:ascii="Arial" w:hAnsi="Arial" w:cs="Arial"/>
                <w:b/>
              </w:rPr>
              <w:t>ample</w:t>
            </w:r>
          </w:p>
        </w:tc>
        <w:tc>
          <w:tcPr>
            <w:tcW w:w="4283" w:type="dxa"/>
            <w:vMerge w:val="restart"/>
          </w:tcPr>
          <w:p w14:paraId="267DF5FE" w14:textId="77777777" w:rsidR="007E5C31" w:rsidRDefault="007E5C31" w:rsidP="007E5C31">
            <w:pPr>
              <w:rPr>
                <w:rFonts w:ascii="Arial" w:hAnsi="Arial" w:cs="Arial"/>
                <w:b/>
              </w:rPr>
            </w:pPr>
            <w:r>
              <w:rPr>
                <w:rFonts w:ascii="Arial" w:hAnsi="Arial" w:cs="Arial"/>
                <w:b/>
              </w:rPr>
              <w:t>Intubation</w:t>
            </w:r>
          </w:p>
          <w:p w14:paraId="23746A97" w14:textId="3854DBED" w:rsidR="007E5C31" w:rsidRPr="00650C79" w:rsidRDefault="007E5C31" w:rsidP="007E5C31">
            <w:pPr>
              <w:rPr>
                <w:rFonts w:ascii="Arial" w:hAnsi="Arial" w:cs="Arial"/>
                <w:sz w:val="20"/>
                <w:szCs w:val="20"/>
              </w:rPr>
            </w:pPr>
            <w:r w:rsidRPr="00650C79">
              <w:rPr>
                <w:rFonts w:ascii="Arial" w:hAnsi="Arial" w:cs="Arial"/>
                <w:sz w:val="20"/>
                <w:szCs w:val="20"/>
              </w:rPr>
              <w:t>Patient becomes progressively more hypoxic, requiring intubation.</w:t>
            </w:r>
            <w:r w:rsidR="00650C79">
              <w:rPr>
                <w:rFonts w:ascii="Arial" w:hAnsi="Arial" w:cs="Arial"/>
                <w:sz w:val="20"/>
                <w:szCs w:val="20"/>
              </w:rPr>
              <w:t xml:space="preserve"> It is expected that the team will recognize this need early; however, the hypoxia will continue to progress until this is accomplished.</w:t>
            </w:r>
          </w:p>
        </w:tc>
        <w:tc>
          <w:tcPr>
            <w:tcW w:w="510" w:type="dxa"/>
            <w:vAlign w:val="center"/>
          </w:tcPr>
          <w:p w14:paraId="4429DD86" w14:textId="35B3FA11" w:rsidR="007E5C31" w:rsidRPr="00805B8D" w:rsidRDefault="007E5C31" w:rsidP="00650C79">
            <w:pPr>
              <w:jc w:val="center"/>
              <w:rPr>
                <w:rFonts w:ascii="Arial" w:hAnsi="Arial" w:cs="Arial"/>
                <w:b/>
              </w:rPr>
            </w:pPr>
            <w:r>
              <w:rPr>
                <w:rFonts w:ascii="Arial" w:hAnsi="Arial" w:cs="Arial"/>
                <w:b/>
              </w:rPr>
              <w:t>Ta</w:t>
            </w:r>
          </w:p>
        </w:tc>
        <w:tc>
          <w:tcPr>
            <w:tcW w:w="4447" w:type="dxa"/>
            <w:vAlign w:val="center"/>
          </w:tcPr>
          <w:p w14:paraId="15244023" w14:textId="7F8137EB" w:rsidR="007E5C31" w:rsidRPr="00650C79" w:rsidRDefault="00650C79" w:rsidP="00650C79">
            <w:pPr>
              <w:rPr>
                <w:rFonts w:ascii="Arial" w:hAnsi="Arial" w:cs="Arial"/>
                <w:sz w:val="20"/>
                <w:szCs w:val="20"/>
              </w:rPr>
            </w:pPr>
            <w:r w:rsidRPr="00650C79">
              <w:rPr>
                <w:rFonts w:ascii="Arial" w:hAnsi="Arial" w:cs="Arial"/>
                <w:sz w:val="20"/>
                <w:szCs w:val="20"/>
              </w:rPr>
              <w:t xml:space="preserve">Increased RR to </w:t>
            </w:r>
            <w:r>
              <w:rPr>
                <w:rFonts w:ascii="Arial" w:hAnsi="Arial" w:cs="Arial"/>
                <w:sz w:val="20"/>
                <w:szCs w:val="20"/>
              </w:rPr>
              <w:t>3</w:t>
            </w:r>
            <w:r w:rsidRPr="00650C79">
              <w:rPr>
                <w:rFonts w:ascii="Arial" w:hAnsi="Arial" w:cs="Arial"/>
                <w:sz w:val="20"/>
                <w:szCs w:val="20"/>
              </w:rPr>
              <w:t>0 with a pulse ox reading 85.</w:t>
            </w:r>
          </w:p>
        </w:tc>
      </w:tr>
      <w:tr w:rsidR="007E5C31" w:rsidRPr="00805B8D" w14:paraId="47E3D5FF" w14:textId="77777777" w:rsidTr="00650C79">
        <w:trPr>
          <w:trHeight w:val="441"/>
        </w:trPr>
        <w:tc>
          <w:tcPr>
            <w:tcW w:w="498" w:type="dxa"/>
            <w:vMerge/>
          </w:tcPr>
          <w:p w14:paraId="3B1DE6BA" w14:textId="4952E75E" w:rsidR="007E5C31" w:rsidRPr="00805B8D" w:rsidRDefault="007E5C31" w:rsidP="007E5C31">
            <w:pPr>
              <w:rPr>
                <w:rFonts w:ascii="Arial" w:hAnsi="Arial" w:cs="Arial"/>
                <w:b/>
              </w:rPr>
            </w:pPr>
          </w:p>
        </w:tc>
        <w:tc>
          <w:tcPr>
            <w:tcW w:w="4283" w:type="dxa"/>
            <w:vMerge/>
          </w:tcPr>
          <w:p w14:paraId="05294085" w14:textId="77777777" w:rsidR="007E5C31" w:rsidRPr="00805B8D" w:rsidRDefault="007E5C31" w:rsidP="007E5C31">
            <w:pPr>
              <w:rPr>
                <w:rFonts w:ascii="Arial" w:hAnsi="Arial" w:cs="Arial"/>
                <w:b/>
              </w:rPr>
            </w:pPr>
          </w:p>
        </w:tc>
        <w:tc>
          <w:tcPr>
            <w:tcW w:w="510" w:type="dxa"/>
            <w:vAlign w:val="center"/>
          </w:tcPr>
          <w:p w14:paraId="1A9CE4B8" w14:textId="451B8C1F" w:rsidR="007E5C31" w:rsidRPr="00805B8D" w:rsidRDefault="007E5C31" w:rsidP="00650C79">
            <w:pPr>
              <w:jc w:val="center"/>
              <w:rPr>
                <w:rFonts w:ascii="Arial" w:hAnsi="Arial" w:cs="Arial"/>
                <w:b/>
              </w:rPr>
            </w:pPr>
            <w:r>
              <w:rPr>
                <w:rFonts w:ascii="Arial" w:hAnsi="Arial" w:cs="Arial"/>
                <w:b/>
              </w:rPr>
              <w:t>Tb</w:t>
            </w:r>
          </w:p>
        </w:tc>
        <w:tc>
          <w:tcPr>
            <w:tcW w:w="4447" w:type="dxa"/>
            <w:vAlign w:val="center"/>
          </w:tcPr>
          <w:p w14:paraId="0FFF1561" w14:textId="2D929227" w:rsidR="007E5C31" w:rsidRPr="00650C79" w:rsidRDefault="00650C79" w:rsidP="00650C79">
            <w:pPr>
              <w:rPr>
                <w:rFonts w:ascii="Arial" w:hAnsi="Arial" w:cs="Arial"/>
                <w:sz w:val="20"/>
                <w:szCs w:val="20"/>
              </w:rPr>
            </w:pPr>
            <w:r w:rsidRPr="00650C79">
              <w:rPr>
                <w:rFonts w:ascii="Arial" w:hAnsi="Arial" w:cs="Arial"/>
                <w:sz w:val="20"/>
                <w:szCs w:val="20"/>
              </w:rPr>
              <w:t>Patient no longer speaking, pulse ox reads 65</w:t>
            </w:r>
          </w:p>
        </w:tc>
      </w:tr>
      <w:tr w:rsidR="007E5C31" w:rsidRPr="00805B8D" w14:paraId="4A5FB00F" w14:textId="77777777" w:rsidTr="00650C79">
        <w:trPr>
          <w:trHeight w:val="441"/>
        </w:trPr>
        <w:tc>
          <w:tcPr>
            <w:tcW w:w="498" w:type="dxa"/>
            <w:vMerge/>
          </w:tcPr>
          <w:p w14:paraId="0A95747A" w14:textId="77777777" w:rsidR="007E5C31" w:rsidRPr="00805B8D" w:rsidRDefault="007E5C31" w:rsidP="007E5C31">
            <w:pPr>
              <w:rPr>
                <w:rFonts w:ascii="Arial" w:hAnsi="Arial" w:cs="Arial"/>
                <w:b/>
              </w:rPr>
            </w:pPr>
          </w:p>
        </w:tc>
        <w:tc>
          <w:tcPr>
            <w:tcW w:w="4283" w:type="dxa"/>
            <w:vMerge/>
          </w:tcPr>
          <w:p w14:paraId="22A221D2" w14:textId="77777777" w:rsidR="007E5C31" w:rsidRPr="00805B8D" w:rsidRDefault="007E5C31" w:rsidP="007E5C31">
            <w:pPr>
              <w:rPr>
                <w:rFonts w:ascii="Arial" w:hAnsi="Arial" w:cs="Arial"/>
                <w:b/>
              </w:rPr>
            </w:pPr>
          </w:p>
        </w:tc>
        <w:tc>
          <w:tcPr>
            <w:tcW w:w="510" w:type="dxa"/>
            <w:vAlign w:val="center"/>
          </w:tcPr>
          <w:p w14:paraId="40F8434A" w14:textId="167F2367" w:rsidR="007E5C31" w:rsidRPr="00805B8D" w:rsidRDefault="007E5C31" w:rsidP="00650C79">
            <w:pPr>
              <w:jc w:val="center"/>
              <w:rPr>
                <w:rFonts w:ascii="Arial" w:hAnsi="Arial" w:cs="Arial"/>
                <w:b/>
              </w:rPr>
            </w:pPr>
            <w:r>
              <w:rPr>
                <w:rFonts w:ascii="Arial" w:hAnsi="Arial" w:cs="Arial"/>
                <w:b/>
              </w:rPr>
              <w:t>Tc</w:t>
            </w:r>
          </w:p>
        </w:tc>
        <w:tc>
          <w:tcPr>
            <w:tcW w:w="4447" w:type="dxa"/>
            <w:vAlign w:val="center"/>
          </w:tcPr>
          <w:p w14:paraId="0F3A4B19" w14:textId="1B7D65BF" w:rsidR="007E5C31" w:rsidRPr="00650C79" w:rsidRDefault="00650C79" w:rsidP="00650C79">
            <w:pPr>
              <w:rPr>
                <w:rFonts w:ascii="Arial" w:hAnsi="Arial" w:cs="Arial"/>
                <w:sz w:val="20"/>
                <w:szCs w:val="20"/>
              </w:rPr>
            </w:pPr>
            <w:r w:rsidRPr="00650C79">
              <w:rPr>
                <w:rFonts w:ascii="Arial" w:hAnsi="Arial" w:cs="Arial"/>
                <w:sz w:val="20"/>
                <w:szCs w:val="20"/>
              </w:rPr>
              <w:t>Nurse (confederate) states “I think we need to intubate now.”</w:t>
            </w:r>
          </w:p>
        </w:tc>
      </w:tr>
      <w:tr w:rsidR="00C804C6" w:rsidRPr="00805B8D" w14:paraId="4E65A4F8" w14:textId="77777777" w:rsidTr="00650C79">
        <w:trPr>
          <w:trHeight w:val="429"/>
        </w:trPr>
        <w:tc>
          <w:tcPr>
            <w:tcW w:w="498" w:type="dxa"/>
            <w:vMerge w:val="restart"/>
            <w:vAlign w:val="center"/>
          </w:tcPr>
          <w:p w14:paraId="3F0AB418" w14:textId="18ABC94C" w:rsidR="00C804C6" w:rsidRPr="00805B8D" w:rsidRDefault="00C804C6" w:rsidP="00650C79">
            <w:pPr>
              <w:jc w:val="center"/>
              <w:rPr>
                <w:rFonts w:ascii="Arial" w:hAnsi="Arial" w:cs="Arial"/>
                <w:b/>
              </w:rPr>
            </w:pPr>
            <w:r>
              <w:rPr>
                <w:rFonts w:ascii="Arial" w:hAnsi="Arial" w:cs="Arial"/>
                <w:b/>
              </w:rPr>
              <w:t>1</w:t>
            </w:r>
          </w:p>
        </w:tc>
        <w:tc>
          <w:tcPr>
            <w:tcW w:w="4283" w:type="dxa"/>
            <w:vMerge w:val="restart"/>
          </w:tcPr>
          <w:p w14:paraId="4DF30F75" w14:textId="2658FDBB" w:rsidR="00C804C6" w:rsidRPr="00805B8D" w:rsidRDefault="00C804C6">
            <w:pPr>
              <w:rPr>
                <w:rFonts w:ascii="Arial" w:hAnsi="Arial" w:cs="Arial"/>
                <w:b/>
              </w:rPr>
            </w:pPr>
          </w:p>
        </w:tc>
        <w:tc>
          <w:tcPr>
            <w:tcW w:w="510" w:type="dxa"/>
            <w:tcBorders>
              <w:bottom w:val="single" w:sz="4" w:space="0" w:color="auto"/>
            </w:tcBorders>
            <w:vAlign w:val="center"/>
          </w:tcPr>
          <w:p w14:paraId="113177AD" w14:textId="251B68F5" w:rsidR="00C804C6" w:rsidRPr="00805B8D" w:rsidRDefault="00C804C6" w:rsidP="00650C79">
            <w:pPr>
              <w:jc w:val="center"/>
              <w:rPr>
                <w:rFonts w:ascii="Arial" w:hAnsi="Arial" w:cs="Arial"/>
                <w:b/>
              </w:rPr>
            </w:pPr>
            <w:r>
              <w:rPr>
                <w:rFonts w:ascii="Arial" w:hAnsi="Arial" w:cs="Arial"/>
                <w:b/>
              </w:rPr>
              <w:t>1</w:t>
            </w:r>
          </w:p>
        </w:tc>
        <w:tc>
          <w:tcPr>
            <w:tcW w:w="4447" w:type="dxa"/>
            <w:tcBorders>
              <w:bottom w:val="single" w:sz="4" w:space="0" w:color="auto"/>
            </w:tcBorders>
          </w:tcPr>
          <w:p w14:paraId="00A4D400" w14:textId="130DBDA7" w:rsidR="00C804C6" w:rsidRPr="00805B8D" w:rsidRDefault="00C804C6">
            <w:pPr>
              <w:rPr>
                <w:rFonts w:ascii="Arial" w:hAnsi="Arial" w:cs="Arial"/>
                <w:b/>
              </w:rPr>
            </w:pPr>
          </w:p>
        </w:tc>
      </w:tr>
      <w:tr w:rsidR="00C804C6" w:rsidRPr="00805B8D" w14:paraId="3409D4F2" w14:textId="77777777" w:rsidTr="00650C79">
        <w:trPr>
          <w:trHeight w:val="429"/>
        </w:trPr>
        <w:tc>
          <w:tcPr>
            <w:tcW w:w="498" w:type="dxa"/>
            <w:vMerge/>
            <w:vAlign w:val="center"/>
          </w:tcPr>
          <w:p w14:paraId="27DF363C" w14:textId="05E150E0" w:rsidR="00C804C6" w:rsidRPr="00805B8D" w:rsidRDefault="00C804C6" w:rsidP="00650C79">
            <w:pPr>
              <w:jc w:val="center"/>
              <w:rPr>
                <w:rFonts w:ascii="Arial" w:hAnsi="Arial" w:cs="Arial"/>
                <w:b/>
              </w:rPr>
            </w:pPr>
          </w:p>
        </w:tc>
        <w:tc>
          <w:tcPr>
            <w:tcW w:w="4283" w:type="dxa"/>
            <w:vMerge/>
          </w:tcPr>
          <w:p w14:paraId="4BE5052B" w14:textId="5B42AC77" w:rsidR="00C804C6" w:rsidRPr="00805B8D" w:rsidRDefault="00C804C6">
            <w:pPr>
              <w:rPr>
                <w:rFonts w:ascii="Arial" w:hAnsi="Arial" w:cs="Arial"/>
                <w:b/>
              </w:rPr>
            </w:pPr>
          </w:p>
        </w:tc>
        <w:tc>
          <w:tcPr>
            <w:tcW w:w="510" w:type="dxa"/>
            <w:vAlign w:val="center"/>
          </w:tcPr>
          <w:p w14:paraId="6C083CB4" w14:textId="0C13DA9B" w:rsidR="00C804C6" w:rsidRPr="00805B8D" w:rsidRDefault="00C804C6" w:rsidP="00650C79">
            <w:pPr>
              <w:jc w:val="center"/>
              <w:rPr>
                <w:rFonts w:ascii="Arial" w:hAnsi="Arial" w:cs="Arial"/>
                <w:b/>
              </w:rPr>
            </w:pPr>
            <w:r>
              <w:rPr>
                <w:rFonts w:ascii="Arial" w:hAnsi="Arial" w:cs="Arial"/>
                <w:b/>
              </w:rPr>
              <w:t>2</w:t>
            </w:r>
          </w:p>
        </w:tc>
        <w:tc>
          <w:tcPr>
            <w:tcW w:w="4447" w:type="dxa"/>
          </w:tcPr>
          <w:p w14:paraId="2C041797" w14:textId="4D8B1743" w:rsidR="00C804C6" w:rsidRPr="00805B8D" w:rsidRDefault="00C804C6">
            <w:pPr>
              <w:rPr>
                <w:rFonts w:ascii="Arial" w:hAnsi="Arial" w:cs="Arial"/>
                <w:b/>
              </w:rPr>
            </w:pPr>
          </w:p>
        </w:tc>
      </w:tr>
      <w:tr w:rsidR="00C804C6" w:rsidRPr="00805B8D" w14:paraId="620C561F" w14:textId="77777777" w:rsidTr="00650C79">
        <w:trPr>
          <w:trHeight w:val="429"/>
        </w:trPr>
        <w:tc>
          <w:tcPr>
            <w:tcW w:w="498" w:type="dxa"/>
            <w:vMerge/>
            <w:vAlign w:val="center"/>
          </w:tcPr>
          <w:p w14:paraId="593B83F8" w14:textId="77777777" w:rsidR="00C804C6" w:rsidRPr="00805B8D" w:rsidRDefault="00C804C6" w:rsidP="00650C79">
            <w:pPr>
              <w:jc w:val="center"/>
              <w:rPr>
                <w:rFonts w:ascii="Arial" w:hAnsi="Arial" w:cs="Arial"/>
                <w:b/>
              </w:rPr>
            </w:pPr>
          </w:p>
        </w:tc>
        <w:tc>
          <w:tcPr>
            <w:tcW w:w="4283" w:type="dxa"/>
            <w:vMerge/>
          </w:tcPr>
          <w:p w14:paraId="783B20A0" w14:textId="7F902DD7" w:rsidR="00C804C6" w:rsidRPr="00805B8D" w:rsidRDefault="00C804C6">
            <w:pPr>
              <w:rPr>
                <w:rFonts w:ascii="Arial" w:hAnsi="Arial" w:cs="Arial"/>
                <w:b/>
              </w:rPr>
            </w:pPr>
          </w:p>
        </w:tc>
        <w:tc>
          <w:tcPr>
            <w:tcW w:w="510" w:type="dxa"/>
            <w:vAlign w:val="center"/>
          </w:tcPr>
          <w:p w14:paraId="3E368B4E" w14:textId="5C4988D9" w:rsidR="00C804C6" w:rsidRPr="00805B8D" w:rsidRDefault="00C804C6" w:rsidP="00650C79">
            <w:pPr>
              <w:jc w:val="center"/>
              <w:rPr>
                <w:rFonts w:ascii="Arial" w:hAnsi="Arial" w:cs="Arial"/>
                <w:b/>
              </w:rPr>
            </w:pPr>
            <w:r>
              <w:rPr>
                <w:rFonts w:ascii="Arial" w:hAnsi="Arial" w:cs="Arial"/>
                <w:b/>
              </w:rPr>
              <w:t>3</w:t>
            </w:r>
          </w:p>
        </w:tc>
        <w:tc>
          <w:tcPr>
            <w:tcW w:w="4447" w:type="dxa"/>
          </w:tcPr>
          <w:p w14:paraId="0F5F9CBA" w14:textId="7F5A1723" w:rsidR="00C804C6" w:rsidRPr="00805B8D" w:rsidRDefault="00C804C6">
            <w:pPr>
              <w:rPr>
                <w:rFonts w:ascii="Arial" w:hAnsi="Arial" w:cs="Arial"/>
                <w:b/>
              </w:rPr>
            </w:pPr>
          </w:p>
        </w:tc>
      </w:tr>
      <w:tr w:rsidR="00C804C6" w:rsidRPr="00805B8D" w14:paraId="50605549" w14:textId="77777777" w:rsidTr="00650C79">
        <w:trPr>
          <w:trHeight w:val="468"/>
        </w:trPr>
        <w:tc>
          <w:tcPr>
            <w:tcW w:w="498" w:type="dxa"/>
            <w:vMerge w:val="restart"/>
            <w:vAlign w:val="center"/>
          </w:tcPr>
          <w:p w14:paraId="3EC7518C" w14:textId="6F01213E" w:rsidR="00C804C6" w:rsidRPr="00805B8D" w:rsidRDefault="00C804C6" w:rsidP="00650C79">
            <w:pPr>
              <w:jc w:val="center"/>
              <w:rPr>
                <w:rFonts w:ascii="Arial" w:hAnsi="Arial" w:cs="Arial"/>
                <w:b/>
              </w:rPr>
            </w:pPr>
            <w:r>
              <w:rPr>
                <w:rFonts w:ascii="Arial" w:hAnsi="Arial" w:cs="Arial"/>
                <w:b/>
              </w:rPr>
              <w:t>2</w:t>
            </w:r>
          </w:p>
        </w:tc>
        <w:tc>
          <w:tcPr>
            <w:tcW w:w="4283" w:type="dxa"/>
            <w:vMerge w:val="restart"/>
          </w:tcPr>
          <w:p w14:paraId="0E50D934" w14:textId="2251FF99" w:rsidR="00C804C6" w:rsidRPr="00805B8D" w:rsidRDefault="00C804C6">
            <w:pPr>
              <w:rPr>
                <w:rFonts w:ascii="Arial" w:hAnsi="Arial" w:cs="Arial"/>
                <w:b/>
              </w:rPr>
            </w:pPr>
          </w:p>
        </w:tc>
        <w:tc>
          <w:tcPr>
            <w:tcW w:w="510" w:type="dxa"/>
            <w:vAlign w:val="center"/>
          </w:tcPr>
          <w:p w14:paraId="336D3369" w14:textId="06DF33F2" w:rsidR="00C804C6" w:rsidRPr="00805B8D" w:rsidRDefault="00C804C6" w:rsidP="00650C79">
            <w:pPr>
              <w:jc w:val="center"/>
              <w:rPr>
                <w:rFonts w:ascii="Arial" w:hAnsi="Arial" w:cs="Arial"/>
                <w:b/>
              </w:rPr>
            </w:pPr>
            <w:r>
              <w:rPr>
                <w:rFonts w:ascii="Arial" w:hAnsi="Arial" w:cs="Arial"/>
                <w:b/>
              </w:rPr>
              <w:t>4</w:t>
            </w:r>
          </w:p>
        </w:tc>
        <w:tc>
          <w:tcPr>
            <w:tcW w:w="4447" w:type="dxa"/>
          </w:tcPr>
          <w:p w14:paraId="4EA94F9F" w14:textId="52EEEFAA" w:rsidR="00C804C6" w:rsidRPr="00805B8D" w:rsidRDefault="00C804C6">
            <w:pPr>
              <w:rPr>
                <w:rFonts w:ascii="Arial" w:hAnsi="Arial" w:cs="Arial"/>
                <w:b/>
              </w:rPr>
            </w:pPr>
          </w:p>
        </w:tc>
      </w:tr>
      <w:tr w:rsidR="00C804C6" w:rsidRPr="00805B8D" w14:paraId="18721FFE" w14:textId="77777777" w:rsidTr="00650C79">
        <w:trPr>
          <w:trHeight w:val="468"/>
        </w:trPr>
        <w:tc>
          <w:tcPr>
            <w:tcW w:w="498" w:type="dxa"/>
            <w:vMerge/>
            <w:vAlign w:val="center"/>
          </w:tcPr>
          <w:p w14:paraId="7794CB8E" w14:textId="77777777" w:rsidR="00C804C6" w:rsidRPr="00805B8D" w:rsidRDefault="00C804C6" w:rsidP="00650C79">
            <w:pPr>
              <w:jc w:val="center"/>
              <w:rPr>
                <w:rFonts w:ascii="Arial" w:hAnsi="Arial" w:cs="Arial"/>
                <w:b/>
              </w:rPr>
            </w:pPr>
          </w:p>
        </w:tc>
        <w:tc>
          <w:tcPr>
            <w:tcW w:w="4283" w:type="dxa"/>
            <w:vMerge/>
          </w:tcPr>
          <w:p w14:paraId="1AB4B926" w14:textId="4D9F693B" w:rsidR="00C804C6" w:rsidRPr="00805B8D" w:rsidRDefault="00C804C6">
            <w:pPr>
              <w:rPr>
                <w:rFonts w:ascii="Arial" w:hAnsi="Arial" w:cs="Arial"/>
                <w:b/>
              </w:rPr>
            </w:pPr>
          </w:p>
        </w:tc>
        <w:tc>
          <w:tcPr>
            <w:tcW w:w="510" w:type="dxa"/>
            <w:vAlign w:val="center"/>
          </w:tcPr>
          <w:p w14:paraId="35888F51" w14:textId="3BD87267" w:rsidR="00C804C6" w:rsidRPr="00805B8D" w:rsidRDefault="00C804C6" w:rsidP="00650C79">
            <w:pPr>
              <w:jc w:val="center"/>
              <w:rPr>
                <w:rFonts w:ascii="Arial" w:hAnsi="Arial" w:cs="Arial"/>
                <w:b/>
              </w:rPr>
            </w:pPr>
            <w:r>
              <w:rPr>
                <w:rFonts w:ascii="Arial" w:hAnsi="Arial" w:cs="Arial"/>
                <w:b/>
              </w:rPr>
              <w:t>5</w:t>
            </w:r>
          </w:p>
        </w:tc>
        <w:tc>
          <w:tcPr>
            <w:tcW w:w="4447" w:type="dxa"/>
          </w:tcPr>
          <w:p w14:paraId="222FA24D" w14:textId="6EAB1D1B" w:rsidR="00C804C6" w:rsidRPr="00805B8D" w:rsidRDefault="00C804C6">
            <w:pPr>
              <w:rPr>
                <w:rFonts w:ascii="Arial" w:hAnsi="Arial" w:cs="Arial"/>
                <w:b/>
              </w:rPr>
            </w:pPr>
          </w:p>
        </w:tc>
      </w:tr>
      <w:tr w:rsidR="00C804C6" w:rsidRPr="00805B8D" w14:paraId="227E400A" w14:textId="77777777" w:rsidTr="00650C79">
        <w:trPr>
          <w:trHeight w:val="468"/>
        </w:trPr>
        <w:tc>
          <w:tcPr>
            <w:tcW w:w="498" w:type="dxa"/>
            <w:vMerge/>
            <w:vAlign w:val="center"/>
          </w:tcPr>
          <w:p w14:paraId="335E8EF7" w14:textId="77777777" w:rsidR="00C804C6" w:rsidRPr="00805B8D" w:rsidRDefault="00C804C6" w:rsidP="00650C79">
            <w:pPr>
              <w:jc w:val="center"/>
              <w:rPr>
                <w:rFonts w:ascii="Arial" w:hAnsi="Arial" w:cs="Arial"/>
                <w:b/>
              </w:rPr>
            </w:pPr>
          </w:p>
        </w:tc>
        <w:tc>
          <w:tcPr>
            <w:tcW w:w="4283" w:type="dxa"/>
            <w:vMerge/>
          </w:tcPr>
          <w:p w14:paraId="6D4219B4" w14:textId="64EEAC8D" w:rsidR="00C804C6" w:rsidRPr="00805B8D" w:rsidRDefault="00C804C6">
            <w:pPr>
              <w:rPr>
                <w:rFonts w:ascii="Arial" w:hAnsi="Arial" w:cs="Arial"/>
                <w:b/>
              </w:rPr>
            </w:pPr>
          </w:p>
        </w:tc>
        <w:tc>
          <w:tcPr>
            <w:tcW w:w="510" w:type="dxa"/>
            <w:vAlign w:val="center"/>
          </w:tcPr>
          <w:p w14:paraId="2D9600D8" w14:textId="79A9A8B0" w:rsidR="00C804C6" w:rsidRPr="00805B8D" w:rsidRDefault="00C804C6" w:rsidP="00650C79">
            <w:pPr>
              <w:jc w:val="center"/>
              <w:rPr>
                <w:rFonts w:ascii="Arial" w:hAnsi="Arial" w:cs="Arial"/>
                <w:b/>
              </w:rPr>
            </w:pPr>
            <w:r>
              <w:rPr>
                <w:rFonts w:ascii="Arial" w:hAnsi="Arial" w:cs="Arial"/>
                <w:b/>
              </w:rPr>
              <w:t>6</w:t>
            </w:r>
          </w:p>
        </w:tc>
        <w:tc>
          <w:tcPr>
            <w:tcW w:w="4447" w:type="dxa"/>
          </w:tcPr>
          <w:p w14:paraId="1BE104B4" w14:textId="5B3223D8" w:rsidR="00C804C6" w:rsidRPr="00805B8D" w:rsidRDefault="00C804C6">
            <w:pPr>
              <w:rPr>
                <w:rFonts w:ascii="Arial" w:hAnsi="Arial" w:cs="Arial"/>
                <w:b/>
              </w:rPr>
            </w:pPr>
          </w:p>
        </w:tc>
      </w:tr>
      <w:tr w:rsidR="007E5C31" w:rsidRPr="00805B8D" w14:paraId="55370CAD" w14:textId="77777777" w:rsidTr="00650C79">
        <w:trPr>
          <w:trHeight w:val="441"/>
        </w:trPr>
        <w:tc>
          <w:tcPr>
            <w:tcW w:w="498" w:type="dxa"/>
            <w:vMerge w:val="restart"/>
            <w:vAlign w:val="center"/>
          </w:tcPr>
          <w:p w14:paraId="4091CEF7" w14:textId="77777777" w:rsidR="00B1216A" w:rsidRPr="00805B8D" w:rsidRDefault="00B1216A" w:rsidP="00650C79">
            <w:pPr>
              <w:jc w:val="center"/>
              <w:rPr>
                <w:rFonts w:ascii="Arial" w:hAnsi="Arial" w:cs="Arial"/>
                <w:b/>
              </w:rPr>
            </w:pPr>
            <w:r>
              <w:rPr>
                <w:rFonts w:ascii="Arial" w:hAnsi="Arial" w:cs="Arial"/>
                <w:b/>
              </w:rPr>
              <w:t>3</w:t>
            </w:r>
          </w:p>
        </w:tc>
        <w:tc>
          <w:tcPr>
            <w:tcW w:w="4283" w:type="dxa"/>
            <w:vMerge w:val="restart"/>
          </w:tcPr>
          <w:p w14:paraId="34BDA76F" w14:textId="77777777" w:rsidR="00B1216A" w:rsidRPr="00805B8D" w:rsidRDefault="00B1216A" w:rsidP="007E5C31">
            <w:pPr>
              <w:rPr>
                <w:rFonts w:ascii="Arial" w:hAnsi="Arial" w:cs="Arial"/>
                <w:b/>
              </w:rPr>
            </w:pPr>
          </w:p>
        </w:tc>
        <w:tc>
          <w:tcPr>
            <w:tcW w:w="510" w:type="dxa"/>
            <w:vAlign w:val="center"/>
          </w:tcPr>
          <w:p w14:paraId="6ACD0EA9" w14:textId="77777777" w:rsidR="00B1216A" w:rsidRPr="00805B8D" w:rsidRDefault="00B1216A" w:rsidP="00650C79">
            <w:pPr>
              <w:jc w:val="center"/>
              <w:rPr>
                <w:rFonts w:ascii="Arial" w:hAnsi="Arial" w:cs="Arial"/>
                <w:b/>
              </w:rPr>
            </w:pPr>
            <w:r>
              <w:rPr>
                <w:rFonts w:ascii="Arial" w:hAnsi="Arial" w:cs="Arial"/>
                <w:b/>
              </w:rPr>
              <w:t>7</w:t>
            </w:r>
          </w:p>
        </w:tc>
        <w:tc>
          <w:tcPr>
            <w:tcW w:w="4447" w:type="dxa"/>
          </w:tcPr>
          <w:p w14:paraId="57B85238" w14:textId="77777777" w:rsidR="00B1216A" w:rsidRPr="00805B8D" w:rsidRDefault="00B1216A" w:rsidP="007E5C31">
            <w:pPr>
              <w:rPr>
                <w:rFonts w:ascii="Arial" w:hAnsi="Arial" w:cs="Arial"/>
                <w:b/>
              </w:rPr>
            </w:pPr>
          </w:p>
        </w:tc>
      </w:tr>
      <w:tr w:rsidR="007E5C31" w:rsidRPr="00805B8D" w14:paraId="223ABAE8" w14:textId="77777777" w:rsidTr="00650C79">
        <w:trPr>
          <w:trHeight w:val="441"/>
        </w:trPr>
        <w:tc>
          <w:tcPr>
            <w:tcW w:w="498" w:type="dxa"/>
            <w:vMerge/>
            <w:vAlign w:val="center"/>
          </w:tcPr>
          <w:p w14:paraId="3BEE3CFD" w14:textId="77777777" w:rsidR="00B1216A" w:rsidRPr="00805B8D" w:rsidRDefault="00B1216A" w:rsidP="00650C79">
            <w:pPr>
              <w:jc w:val="center"/>
              <w:rPr>
                <w:rFonts w:ascii="Arial" w:hAnsi="Arial" w:cs="Arial"/>
                <w:b/>
              </w:rPr>
            </w:pPr>
          </w:p>
        </w:tc>
        <w:tc>
          <w:tcPr>
            <w:tcW w:w="4283" w:type="dxa"/>
            <w:vMerge/>
          </w:tcPr>
          <w:p w14:paraId="3DA67E37" w14:textId="77777777" w:rsidR="00B1216A" w:rsidRPr="00805B8D" w:rsidRDefault="00B1216A" w:rsidP="007E5C31">
            <w:pPr>
              <w:rPr>
                <w:rFonts w:ascii="Arial" w:hAnsi="Arial" w:cs="Arial"/>
                <w:b/>
              </w:rPr>
            </w:pPr>
          </w:p>
        </w:tc>
        <w:tc>
          <w:tcPr>
            <w:tcW w:w="510" w:type="dxa"/>
            <w:vAlign w:val="center"/>
          </w:tcPr>
          <w:p w14:paraId="3744E8AF" w14:textId="77777777" w:rsidR="00B1216A" w:rsidRPr="00805B8D" w:rsidRDefault="00B1216A" w:rsidP="00650C79">
            <w:pPr>
              <w:jc w:val="center"/>
              <w:rPr>
                <w:rFonts w:ascii="Arial" w:hAnsi="Arial" w:cs="Arial"/>
                <w:b/>
              </w:rPr>
            </w:pPr>
            <w:r>
              <w:rPr>
                <w:rFonts w:ascii="Arial" w:hAnsi="Arial" w:cs="Arial"/>
                <w:b/>
              </w:rPr>
              <w:t>8</w:t>
            </w:r>
          </w:p>
        </w:tc>
        <w:tc>
          <w:tcPr>
            <w:tcW w:w="4447" w:type="dxa"/>
          </w:tcPr>
          <w:p w14:paraId="699F6035" w14:textId="77777777" w:rsidR="00B1216A" w:rsidRPr="00805B8D" w:rsidRDefault="00B1216A" w:rsidP="007E5C31">
            <w:pPr>
              <w:rPr>
                <w:rFonts w:ascii="Arial" w:hAnsi="Arial" w:cs="Arial"/>
                <w:b/>
              </w:rPr>
            </w:pPr>
          </w:p>
        </w:tc>
      </w:tr>
      <w:tr w:rsidR="007E5C31" w:rsidRPr="00805B8D" w14:paraId="31EB1F7C" w14:textId="77777777" w:rsidTr="00650C79">
        <w:trPr>
          <w:trHeight w:val="441"/>
        </w:trPr>
        <w:tc>
          <w:tcPr>
            <w:tcW w:w="498" w:type="dxa"/>
            <w:vMerge/>
            <w:vAlign w:val="center"/>
          </w:tcPr>
          <w:p w14:paraId="42210E1A" w14:textId="77777777" w:rsidR="00B1216A" w:rsidRPr="00805B8D" w:rsidRDefault="00B1216A" w:rsidP="00650C79">
            <w:pPr>
              <w:jc w:val="center"/>
              <w:rPr>
                <w:rFonts w:ascii="Arial" w:hAnsi="Arial" w:cs="Arial"/>
                <w:b/>
              </w:rPr>
            </w:pPr>
          </w:p>
        </w:tc>
        <w:tc>
          <w:tcPr>
            <w:tcW w:w="4283" w:type="dxa"/>
            <w:vMerge/>
          </w:tcPr>
          <w:p w14:paraId="0926E1A7" w14:textId="77777777" w:rsidR="00B1216A" w:rsidRPr="00805B8D" w:rsidRDefault="00B1216A" w:rsidP="007E5C31">
            <w:pPr>
              <w:rPr>
                <w:rFonts w:ascii="Arial" w:hAnsi="Arial" w:cs="Arial"/>
                <w:b/>
              </w:rPr>
            </w:pPr>
          </w:p>
        </w:tc>
        <w:tc>
          <w:tcPr>
            <w:tcW w:w="510" w:type="dxa"/>
            <w:vAlign w:val="center"/>
          </w:tcPr>
          <w:p w14:paraId="33AB6DDB" w14:textId="77777777" w:rsidR="00B1216A" w:rsidRPr="00805B8D" w:rsidRDefault="00B1216A" w:rsidP="00650C79">
            <w:pPr>
              <w:jc w:val="center"/>
              <w:rPr>
                <w:rFonts w:ascii="Arial" w:hAnsi="Arial" w:cs="Arial"/>
                <w:b/>
              </w:rPr>
            </w:pPr>
            <w:r>
              <w:rPr>
                <w:rFonts w:ascii="Arial" w:hAnsi="Arial" w:cs="Arial"/>
                <w:b/>
              </w:rPr>
              <w:t>9</w:t>
            </w:r>
          </w:p>
        </w:tc>
        <w:tc>
          <w:tcPr>
            <w:tcW w:w="4447" w:type="dxa"/>
          </w:tcPr>
          <w:p w14:paraId="52A22826" w14:textId="77777777" w:rsidR="00B1216A" w:rsidRPr="00805B8D" w:rsidRDefault="00B1216A" w:rsidP="007E5C31">
            <w:pPr>
              <w:rPr>
                <w:rFonts w:ascii="Arial" w:hAnsi="Arial" w:cs="Arial"/>
                <w:b/>
              </w:rPr>
            </w:pPr>
          </w:p>
        </w:tc>
      </w:tr>
      <w:tr w:rsidR="007E5C31" w:rsidRPr="00805B8D" w14:paraId="24AD9C0E" w14:textId="77777777" w:rsidTr="00650C79">
        <w:trPr>
          <w:trHeight w:val="441"/>
        </w:trPr>
        <w:tc>
          <w:tcPr>
            <w:tcW w:w="498" w:type="dxa"/>
            <w:vMerge w:val="restart"/>
            <w:vAlign w:val="center"/>
          </w:tcPr>
          <w:p w14:paraId="24239E2F" w14:textId="5031C88E" w:rsidR="00B1216A" w:rsidRPr="00805B8D" w:rsidRDefault="00B1216A" w:rsidP="00650C79">
            <w:pPr>
              <w:jc w:val="center"/>
              <w:rPr>
                <w:rFonts w:ascii="Arial" w:hAnsi="Arial" w:cs="Arial"/>
                <w:b/>
              </w:rPr>
            </w:pPr>
            <w:r>
              <w:rPr>
                <w:rFonts w:ascii="Arial" w:hAnsi="Arial" w:cs="Arial"/>
                <w:b/>
              </w:rPr>
              <w:t>4</w:t>
            </w:r>
          </w:p>
        </w:tc>
        <w:tc>
          <w:tcPr>
            <w:tcW w:w="4283" w:type="dxa"/>
            <w:vMerge w:val="restart"/>
          </w:tcPr>
          <w:p w14:paraId="05782527" w14:textId="77777777" w:rsidR="00B1216A" w:rsidRPr="00805B8D" w:rsidRDefault="00B1216A" w:rsidP="007E5C31">
            <w:pPr>
              <w:rPr>
                <w:rFonts w:ascii="Arial" w:hAnsi="Arial" w:cs="Arial"/>
                <w:b/>
              </w:rPr>
            </w:pPr>
          </w:p>
        </w:tc>
        <w:tc>
          <w:tcPr>
            <w:tcW w:w="510" w:type="dxa"/>
            <w:vAlign w:val="center"/>
          </w:tcPr>
          <w:p w14:paraId="6D3605DC" w14:textId="1D4CA02A" w:rsidR="00B1216A" w:rsidRPr="00805B8D" w:rsidRDefault="00B1216A" w:rsidP="00650C79">
            <w:pPr>
              <w:jc w:val="center"/>
              <w:rPr>
                <w:rFonts w:ascii="Arial" w:hAnsi="Arial" w:cs="Arial"/>
                <w:b/>
              </w:rPr>
            </w:pPr>
            <w:r>
              <w:rPr>
                <w:rFonts w:ascii="Arial" w:hAnsi="Arial" w:cs="Arial"/>
                <w:b/>
              </w:rPr>
              <w:t>10</w:t>
            </w:r>
          </w:p>
        </w:tc>
        <w:tc>
          <w:tcPr>
            <w:tcW w:w="4447" w:type="dxa"/>
          </w:tcPr>
          <w:p w14:paraId="4C8BA7B5" w14:textId="77777777" w:rsidR="00B1216A" w:rsidRPr="00805B8D" w:rsidRDefault="00B1216A" w:rsidP="007E5C31">
            <w:pPr>
              <w:rPr>
                <w:rFonts w:ascii="Arial" w:hAnsi="Arial" w:cs="Arial"/>
                <w:b/>
              </w:rPr>
            </w:pPr>
          </w:p>
        </w:tc>
      </w:tr>
      <w:tr w:rsidR="007E5C31" w:rsidRPr="00805B8D" w14:paraId="10C8EA22" w14:textId="77777777" w:rsidTr="00650C79">
        <w:trPr>
          <w:trHeight w:val="441"/>
        </w:trPr>
        <w:tc>
          <w:tcPr>
            <w:tcW w:w="498" w:type="dxa"/>
            <w:vMerge/>
            <w:vAlign w:val="center"/>
          </w:tcPr>
          <w:p w14:paraId="33487BA3" w14:textId="77777777" w:rsidR="00B1216A" w:rsidRPr="00805B8D" w:rsidRDefault="00B1216A" w:rsidP="00650C79">
            <w:pPr>
              <w:jc w:val="center"/>
              <w:rPr>
                <w:rFonts w:ascii="Arial" w:hAnsi="Arial" w:cs="Arial"/>
                <w:b/>
              </w:rPr>
            </w:pPr>
          </w:p>
        </w:tc>
        <w:tc>
          <w:tcPr>
            <w:tcW w:w="4283" w:type="dxa"/>
            <w:vMerge/>
          </w:tcPr>
          <w:p w14:paraId="7EBBD8AE" w14:textId="77777777" w:rsidR="00B1216A" w:rsidRPr="00805B8D" w:rsidRDefault="00B1216A" w:rsidP="007E5C31">
            <w:pPr>
              <w:rPr>
                <w:rFonts w:ascii="Arial" w:hAnsi="Arial" w:cs="Arial"/>
                <w:b/>
              </w:rPr>
            </w:pPr>
          </w:p>
        </w:tc>
        <w:tc>
          <w:tcPr>
            <w:tcW w:w="510" w:type="dxa"/>
            <w:vAlign w:val="center"/>
          </w:tcPr>
          <w:p w14:paraId="07747B75" w14:textId="36DEBA87" w:rsidR="00B1216A" w:rsidRPr="00805B8D" w:rsidRDefault="00B1216A" w:rsidP="00650C79">
            <w:pPr>
              <w:jc w:val="center"/>
              <w:rPr>
                <w:rFonts w:ascii="Arial" w:hAnsi="Arial" w:cs="Arial"/>
                <w:b/>
              </w:rPr>
            </w:pPr>
            <w:r>
              <w:rPr>
                <w:rFonts w:ascii="Arial" w:hAnsi="Arial" w:cs="Arial"/>
                <w:b/>
              </w:rPr>
              <w:t>11</w:t>
            </w:r>
          </w:p>
        </w:tc>
        <w:tc>
          <w:tcPr>
            <w:tcW w:w="4447" w:type="dxa"/>
          </w:tcPr>
          <w:p w14:paraId="1AB0EEE1" w14:textId="77777777" w:rsidR="00B1216A" w:rsidRPr="00805B8D" w:rsidRDefault="00B1216A" w:rsidP="007E5C31">
            <w:pPr>
              <w:rPr>
                <w:rFonts w:ascii="Arial" w:hAnsi="Arial" w:cs="Arial"/>
                <w:b/>
              </w:rPr>
            </w:pPr>
          </w:p>
        </w:tc>
      </w:tr>
      <w:tr w:rsidR="007E5C31" w:rsidRPr="00805B8D" w14:paraId="1EA3F2CB" w14:textId="77777777" w:rsidTr="00650C79">
        <w:trPr>
          <w:trHeight w:val="441"/>
        </w:trPr>
        <w:tc>
          <w:tcPr>
            <w:tcW w:w="498" w:type="dxa"/>
            <w:vMerge/>
            <w:vAlign w:val="center"/>
          </w:tcPr>
          <w:p w14:paraId="06CADD44" w14:textId="77777777" w:rsidR="00B1216A" w:rsidRPr="00805B8D" w:rsidRDefault="00B1216A" w:rsidP="00650C79">
            <w:pPr>
              <w:jc w:val="center"/>
              <w:rPr>
                <w:rFonts w:ascii="Arial" w:hAnsi="Arial" w:cs="Arial"/>
                <w:b/>
              </w:rPr>
            </w:pPr>
          </w:p>
        </w:tc>
        <w:tc>
          <w:tcPr>
            <w:tcW w:w="4283" w:type="dxa"/>
            <w:vMerge/>
          </w:tcPr>
          <w:p w14:paraId="2F97350C" w14:textId="77777777" w:rsidR="00B1216A" w:rsidRPr="00805B8D" w:rsidRDefault="00B1216A" w:rsidP="007E5C31">
            <w:pPr>
              <w:rPr>
                <w:rFonts w:ascii="Arial" w:hAnsi="Arial" w:cs="Arial"/>
                <w:b/>
              </w:rPr>
            </w:pPr>
          </w:p>
        </w:tc>
        <w:tc>
          <w:tcPr>
            <w:tcW w:w="510" w:type="dxa"/>
            <w:vAlign w:val="center"/>
          </w:tcPr>
          <w:p w14:paraId="56DAE1CD" w14:textId="2A349413" w:rsidR="00B1216A" w:rsidRPr="00805B8D" w:rsidRDefault="00B1216A" w:rsidP="00650C79">
            <w:pPr>
              <w:jc w:val="center"/>
              <w:rPr>
                <w:rFonts w:ascii="Arial" w:hAnsi="Arial" w:cs="Arial"/>
                <w:b/>
              </w:rPr>
            </w:pPr>
            <w:r>
              <w:rPr>
                <w:rFonts w:ascii="Arial" w:hAnsi="Arial" w:cs="Arial"/>
                <w:b/>
              </w:rPr>
              <w:t>12</w:t>
            </w:r>
          </w:p>
        </w:tc>
        <w:tc>
          <w:tcPr>
            <w:tcW w:w="4447" w:type="dxa"/>
          </w:tcPr>
          <w:p w14:paraId="26156A83" w14:textId="77777777" w:rsidR="00B1216A" w:rsidRPr="00805B8D" w:rsidRDefault="00B1216A" w:rsidP="007E5C31">
            <w:pPr>
              <w:rPr>
                <w:rFonts w:ascii="Arial" w:hAnsi="Arial" w:cs="Arial"/>
                <w:b/>
              </w:rPr>
            </w:pPr>
          </w:p>
        </w:tc>
      </w:tr>
      <w:tr w:rsidR="007E5C31" w:rsidRPr="00805B8D" w14:paraId="2F553F21" w14:textId="77777777" w:rsidTr="00650C79">
        <w:trPr>
          <w:trHeight w:val="441"/>
        </w:trPr>
        <w:tc>
          <w:tcPr>
            <w:tcW w:w="498" w:type="dxa"/>
            <w:vMerge w:val="restart"/>
            <w:vAlign w:val="center"/>
          </w:tcPr>
          <w:p w14:paraId="12A60900" w14:textId="7951F34E" w:rsidR="00B1216A" w:rsidRPr="00805B8D" w:rsidRDefault="00B1216A" w:rsidP="00650C79">
            <w:pPr>
              <w:jc w:val="center"/>
              <w:rPr>
                <w:rFonts w:ascii="Arial" w:hAnsi="Arial" w:cs="Arial"/>
                <w:b/>
              </w:rPr>
            </w:pPr>
            <w:r>
              <w:rPr>
                <w:rFonts w:ascii="Arial" w:hAnsi="Arial" w:cs="Arial"/>
                <w:b/>
              </w:rPr>
              <w:t>5</w:t>
            </w:r>
          </w:p>
        </w:tc>
        <w:tc>
          <w:tcPr>
            <w:tcW w:w="4283" w:type="dxa"/>
            <w:vMerge w:val="restart"/>
          </w:tcPr>
          <w:p w14:paraId="06B401C5" w14:textId="77777777" w:rsidR="00B1216A" w:rsidRPr="00805B8D" w:rsidRDefault="00B1216A" w:rsidP="007E5C31">
            <w:pPr>
              <w:rPr>
                <w:rFonts w:ascii="Arial" w:hAnsi="Arial" w:cs="Arial"/>
                <w:b/>
              </w:rPr>
            </w:pPr>
          </w:p>
        </w:tc>
        <w:tc>
          <w:tcPr>
            <w:tcW w:w="510" w:type="dxa"/>
            <w:vAlign w:val="center"/>
          </w:tcPr>
          <w:p w14:paraId="42B4A1F5" w14:textId="24708D39" w:rsidR="00B1216A" w:rsidRPr="00805B8D" w:rsidRDefault="00B1216A" w:rsidP="00650C79">
            <w:pPr>
              <w:jc w:val="center"/>
              <w:rPr>
                <w:rFonts w:ascii="Arial" w:hAnsi="Arial" w:cs="Arial"/>
                <w:b/>
              </w:rPr>
            </w:pPr>
            <w:r>
              <w:rPr>
                <w:rFonts w:ascii="Arial" w:hAnsi="Arial" w:cs="Arial"/>
                <w:b/>
              </w:rPr>
              <w:t>13</w:t>
            </w:r>
          </w:p>
        </w:tc>
        <w:tc>
          <w:tcPr>
            <w:tcW w:w="4447" w:type="dxa"/>
          </w:tcPr>
          <w:p w14:paraId="26B6011B" w14:textId="77777777" w:rsidR="00B1216A" w:rsidRPr="00805B8D" w:rsidRDefault="00B1216A" w:rsidP="007E5C31">
            <w:pPr>
              <w:rPr>
                <w:rFonts w:ascii="Arial" w:hAnsi="Arial" w:cs="Arial"/>
                <w:b/>
              </w:rPr>
            </w:pPr>
          </w:p>
        </w:tc>
      </w:tr>
      <w:tr w:rsidR="007E5C31" w:rsidRPr="00805B8D" w14:paraId="50D71C03" w14:textId="77777777" w:rsidTr="00650C79">
        <w:trPr>
          <w:trHeight w:val="441"/>
        </w:trPr>
        <w:tc>
          <w:tcPr>
            <w:tcW w:w="498" w:type="dxa"/>
            <w:vMerge/>
          </w:tcPr>
          <w:p w14:paraId="7463920D" w14:textId="77777777" w:rsidR="00B1216A" w:rsidRPr="00805B8D" w:rsidRDefault="00B1216A" w:rsidP="007E5C31">
            <w:pPr>
              <w:rPr>
                <w:rFonts w:ascii="Arial" w:hAnsi="Arial" w:cs="Arial"/>
                <w:b/>
              </w:rPr>
            </w:pPr>
          </w:p>
        </w:tc>
        <w:tc>
          <w:tcPr>
            <w:tcW w:w="4283" w:type="dxa"/>
            <w:vMerge/>
          </w:tcPr>
          <w:p w14:paraId="2AE6FE5A" w14:textId="77777777" w:rsidR="00B1216A" w:rsidRPr="00805B8D" w:rsidRDefault="00B1216A" w:rsidP="007E5C31">
            <w:pPr>
              <w:rPr>
                <w:rFonts w:ascii="Arial" w:hAnsi="Arial" w:cs="Arial"/>
                <w:b/>
              </w:rPr>
            </w:pPr>
          </w:p>
        </w:tc>
        <w:tc>
          <w:tcPr>
            <w:tcW w:w="510" w:type="dxa"/>
            <w:vAlign w:val="center"/>
          </w:tcPr>
          <w:p w14:paraId="7AB87F75" w14:textId="02B3452F" w:rsidR="00B1216A" w:rsidRPr="00805B8D" w:rsidRDefault="00B1216A" w:rsidP="00650C79">
            <w:pPr>
              <w:jc w:val="center"/>
              <w:rPr>
                <w:rFonts w:ascii="Arial" w:hAnsi="Arial" w:cs="Arial"/>
                <w:b/>
              </w:rPr>
            </w:pPr>
            <w:r>
              <w:rPr>
                <w:rFonts w:ascii="Arial" w:hAnsi="Arial" w:cs="Arial"/>
                <w:b/>
              </w:rPr>
              <w:t>14</w:t>
            </w:r>
          </w:p>
        </w:tc>
        <w:tc>
          <w:tcPr>
            <w:tcW w:w="4447" w:type="dxa"/>
          </w:tcPr>
          <w:p w14:paraId="12FEB79F" w14:textId="77777777" w:rsidR="00B1216A" w:rsidRPr="00805B8D" w:rsidRDefault="00B1216A" w:rsidP="007E5C31">
            <w:pPr>
              <w:rPr>
                <w:rFonts w:ascii="Arial" w:hAnsi="Arial" w:cs="Arial"/>
                <w:b/>
              </w:rPr>
            </w:pPr>
          </w:p>
        </w:tc>
      </w:tr>
      <w:tr w:rsidR="007E5C31" w:rsidRPr="00805B8D" w14:paraId="65EDBB4A" w14:textId="77777777" w:rsidTr="00650C79">
        <w:trPr>
          <w:trHeight w:val="441"/>
        </w:trPr>
        <w:tc>
          <w:tcPr>
            <w:tcW w:w="498" w:type="dxa"/>
            <w:vMerge/>
          </w:tcPr>
          <w:p w14:paraId="675A8358" w14:textId="77777777" w:rsidR="00B1216A" w:rsidRPr="00805B8D" w:rsidRDefault="00B1216A" w:rsidP="007E5C31">
            <w:pPr>
              <w:rPr>
                <w:rFonts w:ascii="Arial" w:hAnsi="Arial" w:cs="Arial"/>
                <w:b/>
              </w:rPr>
            </w:pPr>
          </w:p>
        </w:tc>
        <w:tc>
          <w:tcPr>
            <w:tcW w:w="4283" w:type="dxa"/>
            <w:vMerge/>
          </w:tcPr>
          <w:p w14:paraId="166DA229" w14:textId="77777777" w:rsidR="00B1216A" w:rsidRPr="00805B8D" w:rsidRDefault="00B1216A" w:rsidP="007E5C31">
            <w:pPr>
              <w:rPr>
                <w:rFonts w:ascii="Arial" w:hAnsi="Arial" w:cs="Arial"/>
                <w:b/>
              </w:rPr>
            </w:pPr>
          </w:p>
        </w:tc>
        <w:tc>
          <w:tcPr>
            <w:tcW w:w="510" w:type="dxa"/>
            <w:vAlign w:val="center"/>
          </w:tcPr>
          <w:p w14:paraId="06F2B48C" w14:textId="6F2F3FE6" w:rsidR="00B1216A" w:rsidRPr="00805B8D" w:rsidRDefault="00B1216A" w:rsidP="00650C79">
            <w:pPr>
              <w:jc w:val="center"/>
              <w:rPr>
                <w:rFonts w:ascii="Arial" w:hAnsi="Arial" w:cs="Arial"/>
                <w:b/>
              </w:rPr>
            </w:pPr>
            <w:r>
              <w:rPr>
                <w:rFonts w:ascii="Arial" w:hAnsi="Arial" w:cs="Arial"/>
                <w:b/>
              </w:rPr>
              <w:t>15</w:t>
            </w:r>
          </w:p>
        </w:tc>
        <w:tc>
          <w:tcPr>
            <w:tcW w:w="4447" w:type="dxa"/>
          </w:tcPr>
          <w:p w14:paraId="2805146F" w14:textId="77777777" w:rsidR="00B1216A" w:rsidRPr="00805B8D" w:rsidRDefault="00B1216A" w:rsidP="007E5C31">
            <w:pPr>
              <w:rPr>
                <w:rFonts w:ascii="Arial" w:hAnsi="Arial" w:cs="Arial"/>
                <w:b/>
              </w:rPr>
            </w:pPr>
          </w:p>
        </w:tc>
      </w:tr>
    </w:tbl>
    <w:p w14:paraId="5112613C" w14:textId="77777777" w:rsidR="006A0257" w:rsidRDefault="006A0257">
      <w:pPr>
        <w:rPr>
          <w:rFonts w:ascii="Arial" w:hAnsi="Arial" w:cs="Arial"/>
          <w:b/>
          <w:sz w:val="32"/>
          <w:szCs w:val="32"/>
        </w:rPr>
        <w:sectPr w:rsidR="006A0257" w:rsidSect="008343CE">
          <w:pgSz w:w="12240" w:h="15840"/>
          <w:pgMar w:top="1440" w:right="1440" w:bottom="1440" w:left="1440" w:header="720" w:footer="720" w:gutter="0"/>
          <w:cols w:space="720"/>
          <w:docGrid w:linePitch="360"/>
        </w:sectPr>
      </w:pPr>
    </w:p>
    <w:p w14:paraId="6E5380D9" w14:textId="2556F4EF" w:rsidR="00093640" w:rsidRPr="00CF0F03" w:rsidRDefault="00EE1DA7" w:rsidP="004B2292">
      <w:pPr>
        <w:pStyle w:val="Heading2"/>
      </w:pPr>
      <w:r w:rsidRPr="00EE1DA7">
        <w:lastRenderedPageBreak/>
        <w:t xml:space="preserve">Step </w:t>
      </w:r>
      <w:r w:rsidR="007A2B11">
        <w:t>4</w:t>
      </w:r>
      <w:r w:rsidRPr="00EE1DA7">
        <w:t xml:space="preserve">: </w:t>
      </w:r>
      <w:r w:rsidR="00093640">
        <w:t>Identify steps in the process</w:t>
      </w:r>
    </w:p>
    <w:p w14:paraId="16B49231" w14:textId="7AEEAF81" w:rsidR="00210207" w:rsidRDefault="002C5EA8" w:rsidP="002C5EA8">
      <w:pPr>
        <w:rPr>
          <w:rFonts w:ascii="Arial" w:hAnsi="Arial" w:cs="Arial"/>
        </w:rPr>
      </w:pPr>
      <w:r w:rsidRPr="004F0154">
        <w:rPr>
          <w:rFonts w:ascii="Arial" w:hAnsi="Arial" w:cs="Arial"/>
        </w:rPr>
        <w:t xml:space="preserve">The team should clearly define the process to be analyzed. Watching the simulation can help get everyone on the same page. There are several ways to approach this step.  One way is to construct a flowchart of the steps. </w:t>
      </w:r>
      <w:r w:rsidR="00C910C9">
        <w:rPr>
          <w:rFonts w:ascii="Arial" w:hAnsi="Arial" w:cs="Arial"/>
        </w:rPr>
        <w:t>W</w:t>
      </w:r>
      <w:r w:rsidRPr="004F0154">
        <w:rPr>
          <w:rFonts w:ascii="Arial" w:hAnsi="Arial" w:cs="Arial"/>
        </w:rPr>
        <w:t>rite down the first step in the process and each subsequent step.</w:t>
      </w:r>
      <w:r w:rsidR="00975120" w:rsidRPr="004F0154">
        <w:rPr>
          <w:rFonts w:ascii="Arial" w:hAnsi="Arial" w:cs="Arial"/>
        </w:rPr>
        <w:t xml:space="preserve"> </w:t>
      </w:r>
      <w:r w:rsidR="00856177">
        <w:rPr>
          <w:rFonts w:ascii="Arial" w:hAnsi="Arial" w:cs="Arial"/>
        </w:rPr>
        <w:t xml:space="preserve">Each event will likely contain multiple steps. </w:t>
      </w:r>
      <w:r w:rsidRPr="004F0154">
        <w:rPr>
          <w:rFonts w:ascii="Arial" w:hAnsi="Arial" w:cs="Arial"/>
        </w:rPr>
        <w:t xml:space="preserve">If there is confusion about the process steps it may be necessary to refine the scope of the FMEA. </w:t>
      </w:r>
    </w:p>
    <w:p w14:paraId="5764EA23" w14:textId="1CFDFE85" w:rsidR="004F0154" w:rsidRPr="00A8612A" w:rsidRDefault="00A8612A" w:rsidP="00A8612A">
      <w:pPr>
        <w:spacing w:before="240" w:after="120"/>
        <w:rPr>
          <w:rFonts w:ascii="Arial" w:hAnsi="Arial" w:cs="Arial"/>
          <w:b/>
          <w:sz w:val="20"/>
          <w:szCs w:val="20"/>
        </w:rPr>
      </w:pPr>
      <w:r w:rsidRPr="00A8612A">
        <w:rPr>
          <w:rFonts w:ascii="Arial" w:hAnsi="Arial" w:cs="Arial"/>
          <w:b/>
          <w:sz w:val="20"/>
          <w:szCs w:val="20"/>
        </w:rPr>
        <w:t>Example: Event 2 in EVD Hygienic Care</w:t>
      </w:r>
    </w:p>
    <w:p w14:paraId="005718B5" w14:textId="5719FA13" w:rsidR="0087604C" w:rsidRDefault="0087604C" w:rsidP="002C5EA8">
      <w:pPr>
        <w:rPr>
          <w:rFonts w:ascii="Arial" w:hAnsi="Arial" w:cs="Arial"/>
        </w:rPr>
      </w:pPr>
      <w:r>
        <w:rPr>
          <w:rFonts w:ascii="Arial" w:hAnsi="Arial" w:cs="Arial"/>
          <w:noProof/>
        </w:rPr>
        <w:drawing>
          <wp:inline distT="0" distB="0" distL="0" distR="0" wp14:anchorId="79E02EBE" wp14:editId="36208D71">
            <wp:extent cx="5600700" cy="2198922"/>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 of steps.pdf"/>
                    <pic:cNvPicPr/>
                  </pic:nvPicPr>
                  <pic:blipFill rotWithShape="1">
                    <a:blip r:embed="rId14">
                      <a:extLst>
                        <a:ext uri="{28A0092B-C50C-407E-A947-70E740481C1C}">
                          <a14:useLocalDpi xmlns:a14="http://schemas.microsoft.com/office/drawing/2010/main" val="0"/>
                        </a:ext>
                      </a:extLst>
                    </a:blip>
                    <a:srcRect l="571" t="28110" r="2543" b="21171"/>
                    <a:stretch/>
                  </pic:blipFill>
                  <pic:spPr bwMode="auto">
                    <a:xfrm>
                      <a:off x="0" y="0"/>
                      <a:ext cx="5603538" cy="2200036"/>
                    </a:xfrm>
                    <a:prstGeom prst="rect">
                      <a:avLst/>
                    </a:prstGeom>
                    <a:ln>
                      <a:noFill/>
                    </a:ln>
                    <a:extLst>
                      <a:ext uri="{53640926-AAD7-44D8-BBD7-CCE9431645EC}">
                        <a14:shadowObscured xmlns:a14="http://schemas.microsoft.com/office/drawing/2010/main"/>
                      </a:ext>
                    </a:extLst>
                  </pic:spPr>
                </pic:pic>
              </a:graphicData>
            </a:graphic>
          </wp:inline>
        </w:drawing>
      </w:r>
    </w:p>
    <w:p w14:paraId="1F026530" w14:textId="77777777" w:rsidR="00A8612A" w:rsidRDefault="00A8612A" w:rsidP="002C5EA8">
      <w:pPr>
        <w:rPr>
          <w:rFonts w:ascii="Arial" w:hAnsi="Arial" w:cs="Arial"/>
          <w:b/>
        </w:rPr>
      </w:pPr>
    </w:p>
    <w:p w14:paraId="55772634" w14:textId="035918C3" w:rsidR="004F0154" w:rsidRPr="004F0154" w:rsidRDefault="004F0154" w:rsidP="002C5EA8">
      <w:pPr>
        <w:rPr>
          <w:rFonts w:ascii="Arial" w:hAnsi="Arial" w:cs="Arial"/>
          <w:b/>
        </w:rPr>
      </w:pPr>
      <w:r w:rsidRPr="004F0154">
        <w:rPr>
          <w:rFonts w:ascii="Arial" w:hAnsi="Arial" w:cs="Arial"/>
          <w:b/>
        </w:rPr>
        <w:t>Once you’ve determined the steps in the process, enter them into Column 1 of the FMEA worksheet.</w:t>
      </w:r>
    </w:p>
    <w:p w14:paraId="5DB8E6CD" w14:textId="77777777" w:rsidR="002C5EA8" w:rsidRDefault="002C5EA8">
      <w:pPr>
        <w:rPr>
          <w:rFonts w:ascii="Arial" w:hAnsi="Arial" w:cs="Arial"/>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576"/>
      </w:tblGrid>
      <w:tr w:rsidR="00210207" w14:paraId="736DAC50" w14:textId="77777777" w:rsidTr="00CF0F03">
        <w:trPr>
          <w:trHeight w:val="405"/>
        </w:trPr>
        <w:tc>
          <w:tcPr>
            <w:tcW w:w="9576" w:type="dxa"/>
          </w:tcPr>
          <w:p w14:paraId="4EF23E91" w14:textId="4131D425" w:rsidR="00210207" w:rsidRPr="00210207" w:rsidRDefault="00210207" w:rsidP="00CF0F03">
            <w:pPr>
              <w:spacing w:after="120"/>
              <w:rPr>
                <w:rFonts w:ascii="Arial" w:hAnsi="Arial" w:cs="Arial"/>
                <w:sz w:val="32"/>
                <w:szCs w:val="32"/>
              </w:rPr>
            </w:pPr>
            <w:r>
              <w:rPr>
                <w:rFonts w:ascii="Arial" w:hAnsi="Arial" w:cs="Arial"/>
                <w:sz w:val="32"/>
                <w:szCs w:val="32"/>
              </w:rPr>
              <w:t>Helpful Tips</w:t>
            </w:r>
          </w:p>
          <w:p w14:paraId="6729B30E" w14:textId="45C70C6F" w:rsidR="00761F5B" w:rsidRDefault="00761F5B" w:rsidP="00CF0F03">
            <w:pPr>
              <w:pStyle w:val="ListParagraph"/>
              <w:numPr>
                <w:ilvl w:val="0"/>
                <w:numId w:val="15"/>
              </w:numPr>
              <w:spacing w:after="120"/>
              <w:contextualSpacing w:val="0"/>
              <w:rPr>
                <w:rFonts w:ascii="Arial" w:hAnsi="Arial" w:cs="Arial"/>
                <w:sz w:val="28"/>
                <w:szCs w:val="28"/>
              </w:rPr>
            </w:pPr>
            <w:r>
              <w:rPr>
                <w:rFonts w:ascii="Arial" w:hAnsi="Arial" w:cs="Arial"/>
                <w:sz w:val="28"/>
                <w:szCs w:val="28"/>
              </w:rPr>
              <w:t>Be sure to involve frontline staff.</w:t>
            </w:r>
          </w:p>
          <w:p w14:paraId="501E89A1" w14:textId="77777777" w:rsidR="00210207" w:rsidRPr="0087604C" w:rsidRDefault="00210207" w:rsidP="00CF0F03">
            <w:pPr>
              <w:pStyle w:val="ListParagraph"/>
              <w:numPr>
                <w:ilvl w:val="0"/>
                <w:numId w:val="15"/>
              </w:numPr>
              <w:spacing w:after="120"/>
              <w:contextualSpacing w:val="0"/>
              <w:rPr>
                <w:rFonts w:ascii="Arial" w:hAnsi="Arial" w:cs="Arial"/>
                <w:sz w:val="28"/>
                <w:szCs w:val="28"/>
              </w:rPr>
            </w:pPr>
            <w:r w:rsidRPr="0087604C">
              <w:rPr>
                <w:rFonts w:ascii="Arial" w:hAnsi="Arial" w:cs="Arial"/>
                <w:sz w:val="28"/>
                <w:szCs w:val="28"/>
              </w:rPr>
              <w:t>Start with the overall events of the simulation.</w:t>
            </w:r>
          </w:p>
          <w:p w14:paraId="3E92C9BE" w14:textId="77777777" w:rsidR="00210207" w:rsidRPr="0087604C" w:rsidRDefault="00210207" w:rsidP="00CF0F03">
            <w:pPr>
              <w:pStyle w:val="ListParagraph"/>
              <w:numPr>
                <w:ilvl w:val="0"/>
                <w:numId w:val="15"/>
              </w:numPr>
              <w:spacing w:after="120"/>
              <w:contextualSpacing w:val="0"/>
              <w:rPr>
                <w:rFonts w:ascii="Arial" w:hAnsi="Arial" w:cs="Arial"/>
                <w:sz w:val="28"/>
                <w:szCs w:val="28"/>
              </w:rPr>
            </w:pPr>
            <w:r w:rsidRPr="0087604C">
              <w:rPr>
                <w:rFonts w:ascii="Arial" w:hAnsi="Arial" w:cs="Arial"/>
                <w:sz w:val="28"/>
                <w:szCs w:val="28"/>
              </w:rPr>
              <w:t xml:space="preserve">Watch video recordings (preferred) or live simulations to break each event into discrete steps. </w:t>
            </w:r>
          </w:p>
          <w:p w14:paraId="20525937" w14:textId="1297BDFF" w:rsidR="00210207" w:rsidRPr="0087604C" w:rsidRDefault="006E364E" w:rsidP="00CF0F03">
            <w:pPr>
              <w:pStyle w:val="ListParagraph"/>
              <w:numPr>
                <w:ilvl w:val="0"/>
                <w:numId w:val="15"/>
              </w:numPr>
              <w:spacing w:after="120"/>
              <w:contextualSpacing w:val="0"/>
              <w:rPr>
                <w:rFonts w:ascii="Arial" w:hAnsi="Arial" w:cs="Arial"/>
                <w:sz w:val="28"/>
                <w:szCs w:val="28"/>
              </w:rPr>
            </w:pPr>
            <w:r w:rsidRPr="0087604C">
              <w:rPr>
                <w:rFonts w:ascii="Arial" w:hAnsi="Arial" w:cs="Arial"/>
                <w:sz w:val="28"/>
                <w:szCs w:val="28"/>
              </w:rPr>
              <w:t>Be specific.</w:t>
            </w:r>
            <w:r w:rsidR="00210207" w:rsidRPr="0087604C">
              <w:rPr>
                <w:rFonts w:ascii="Arial" w:hAnsi="Arial" w:cs="Arial"/>
                <w:sz w:val="28"/>
                <w:szCs w:val="28"/>
              </w:rPr>
              <w:t xml:space="preserve"> The more specific and discreet the steps, the more concise your risk analysis will be.</w:t>
            </w:r>
          </w:p>
          <w:p w14:paraId="49166D99" w14:textId="4281ABD3" w:rsidR="002C5EA8" w:rsidRPr="0087604C" w:rsidRDefault="002C5EA8" w:rsidP="00CF0F03">
            <w:pPr>
              <w:pStyle w:val="ListParagraph"/>
              <w:numPr>
                <w:ilvl w:val="0"/>
                <w:numId w:val="15"/>
              </w:numPr>
              <w:spacing w:after="120"/>
              <w:contextualSpacing w:val="0"/>
              <w:rPr>
                <w:rFonts w:ascii="Arial" w:hAnsi="Arial" w:cs="Arial"/>
                <w:sz w:val="28"/>
                <w:szCs w:val="28"/>
              </w:rPr>
            </w:pPr>
            <w:r w:rsidRPr="0087604C">
              <w:rPr>
                <w:rFonts w:ascii="Arial" w:hAnsi="Arial" w:cs="Arial"/>
                <w:sz w:val="28"/>
                <w:szCs w:val="28"/>
              </w:rPr>
              <w:t>If team members cannot agree on how the process currently works in their area and the process scope cannot be narrowed to obtain agreement, it usually is a signal of a very unreliable process. An unreliable process is one that is not performed consistently – people pretty much do whatever works best for them.</w:t>
            </w:r>
          </w:p>
          <w:p w14:paraId="7F830151" w14:textId="77777777" w:rsidR="00210207" w:rsidRPr="0087604C" w:rsidRDefault="00210207" w:rsidP="00CF0F03">
            <w:pPr>
              <w:pStyle w:val="ListParagraph"/>
              <w:numPr>
                <w:ilvl w:val="0"/>
                <w:numId w:val="15"/>
              </w:numPr>
              <w:spacing w:after="120"/>
              <w:contextualSpacing w:val="0"/>
              <w:rPr>
                <w:rFonts w:ascii="Arial" w:hAnsi="Arial" w:cs="Arial"/>
                <w:sz w:val="28"/>
                <w:szCs w:val="28"/>
              </w:rPr>
            </w:pPr>
            <w:r w:rsidRPr="0087604C">
              <w:rPr>
                <w:rFonts w:ascii="Arial" w:hAnsi="Arial" w:cs="Arial"/>
                <w:sz w:val="28"/>
                <w:szCs w:val="28"/>
              </w:rPr>
              <w:t>Include each repetition of a step.  Risks can vary based on when in the overall process a step occurs.</w:t>
            </w:r>
          </w:p>
          <w:p w14:paraId="51CAFD8B" w14:textId="17D3325F" w:rsidR="002C5EA8" w:rsidRPr="00210207" w:rsidRDefault="002C5EA8" w:rsidP="006E5072">
            <w:pPr>
              <w:pStyle w:val="ListParagraph"/>
              <w:numPr>
                <w:ilvl w:val="0"/>
                <w:numId w:val="15"/>
              </w:numPr>
              <w:spacing w:after="120"/>
              <w:contextualSpacing w:val="0"/>
              <w:rPr>
                <w:rFonts w:ascii="Arial" w:hAnsi="Arial" w:cs="Arial"/>
                <w:sz w:val="32"/>
                <w:szCs w:val="32"/>
              </w:rPr>
            </w:pPr>
            <w:r w:rsidRPr="0087604C">
              <w:rPr>
                <w:rFonts w:ascii="Arial" w:hAnsi="Arial" w:cs="Arial"/>
                <w:sz w:val="28"/>
                <w:szCs w:val="28"/>
              </w:rPr>
              <w:t xml:space="preserve">For a complex process with many steps, it may be better to do several FMEAs by breaking-up the process into manageable </w:t>
            </w:r>
            <w:r w:rsidR="006E5072">
              <w:rPr>
                <w:rFonts w:ascii="Arial" w:hAnsi="Arial" w:cs="Arial"/>
                <w:sz w:val="28"/>
                <w:szCs w:val="28"/>
              </w:rPr>
              <w:t>pieces</w:t>
            </w:r>
            <w:r w:rsidRPr="0087604C">
              <w:rPr>
                <w:rFonts w:ascii="Arial" w:hAnsi="Arial" w:cs="Arial"/>
                <w:sz w:val="28"/>
                <w:szCs w:val="28"/>
              </w:rPr>
              <w:t xml:space="preserve">. </w:t>
            </w:r>
          </w:p>
        </w:tc>
      </w:tr>
    </w:tbl>
    <w:p w14:paraId="5493D06F" w14:textId="068B0644" w:rsidR="002E53D5" w:rsidRDefault="008165FF" w:rsidP="004B2292">
      <w:pPr>
        <w:pStyle w:val="Heading2"/>
      </w:pPr>
      <w:r>
        <w:lastRenderedPageBreak/>
        <w:t xml:space="preserve">Step </w:t>
      </w:r>
      <w:r w:rsidR="007A2B11">
        <w:t>5</w:t>
      </w:r>
      <w:r>
        <w:t xml:space="preserve">: </w:t>
      </w:r>
      <w:r w:rsidR="002E53D5">
        <w:t>Identify failure modes for each step in the process.</w:t>
      </w:r>
    </w:p>
    <w:p w14:paraId="36DABCE9" w14:textId="77777777" w:rsidR="00A43C18" w:rsidRDefault="00A43C18">
      <w:pPr>
        <w:rPr>
          <w:rFonts w:ascii="Arial" w:hAnsi="Arial" w:cs="Arial"/>
          <w:b/>
          <w:sz w:val="32"/>
          <w:szCs w:val="32"/>
        </w:rPr>
      </w:pPr>
    </w:p>
    <w:p w14:paraId="476ED8A8" w14:textId="77777777" w:rsidR="006C5008" w:rsidRPr="002110B1" w:rsidRDefault="006C5008" w:rsidP="006C5008">
      <w:pPr>
        <w:rPr>
          <w:rFonts w:ascii="Arial" w:hAnsi="Arial" w:cs="Arial"/>
          <w:noProof/>
        </w:rPr>
      </w:pPr>
      <w:r w:rsidRPr="002110B1">
        <w:rPr>
          <w:rFonts w:ascii="Arial" w:hAnsi="Arial" w:cs="Arial"/>
          <w:b/>
        </w:rPr>
        <w:t>Failure mode = something that can go wrong</w:t>
      </w:r>
      <w:r w:rsidRPr="002110B1">
        <w:rPr>
          <w:rFonts w:ascii="Arial" w:hAnsi="Arial" w:cs="Arial"/>
          <w:noProof/>
        </w:rPr>
        <w:t xml:space="preserve"> </w:t>
      </w:r>
    </w:p>
    <w:p w14:paraId="008E144F" w14:textId="7979AE6D" w:rsidR="00A43C18" w:rsidRPr="002110B1" w:rsidRDefault="00A43C18">
      <w:pPr>
        <w:rPr>
          <w:rFonts w:ascii="Arial" w:hAnsi="Arial" w:cs="Arial"/>
          <w:b/>
        </w:rPr>
      </w:pPr>
    </w:p>
    <w:p w14:paraId="0A8964D2" w14:textId="758937E0" w:rsidR="00D913AA" w:rsidRPr="00003D3B" w:rsidRDefault="002110B1" w:rsidP="00D913AA">
      <w:pPr>
        <w:pStyle w:val="Default"/>
        <w:rPr>
          <w:rFonts w:ascii="Arial" w:hAnsi="Arial" w:cs="Arial"/>
        </w:rPr>
      </w:pPr>
      <w:r w:rsidRPr="002110B1">
        <w:rPr>
          <w:rFonts w:ascii="Arial" w:hAnsi="Arial" w:cs="Arial"/>
        </w:rPr>
        <w:t xml:space="preserve">Here is where the knowledge and experience of team </w:t>
      </w:r>
      <w:r w:rsidRPr="009D5B2D">
        <w:rPr>
          <w:rFonts w:ascii="Arial" w:hAnsi="Arial" w:cs="Arial"/>
        </w:rPr>
        <w:t xml:space="preserve">members combined with a robust simulation can ensure a rigorous FMEA. For each process step identified in </w:t>
      </w:r>
      <w:r w:rsidR="00F66D26" w:rsidRPr="009D5B2D">
        <w:rPr>
          <w:rFonts w:ascii="Arial" w:hAnsi="Arial" w:cs="Arial"/>
        </w:rPr>
        <w:t>S</w:t>
      </w:r>
      <w:r w:rsidRPr="009D5B2D">
        <w:rPr>
          <w:rFonts w:ascii="Arial" w:hAnsi="Arial" w:cs="Arial"/>
        </w:rPr>
        <w:t xml:space="preserve">tep </w:t>
      </w:r>
      <w:r w:rsidR="00F66D26" w:rsidRPr="009D5B2D">
        <w:rPr>
          <w:rFonts w:ascii="Arial" w:hAnsi="Arial" w:cs="Arial"/>
        </w:rPr>
        <w:t>4</w:t>
      </w:r>
      <w:r w:rsidRPr="009D5B2D">
        <w:rPr>
          <w:rFonts w:ascii="Arial" w:hAnsi="Arial" w:cs="Arial"/>
        </w:rPr>
        <w:t xml:space="preserve">, the team determines what can go wrong or what can fail (failure modes). The </w:t>
      </w:r>
      <w:r w:rsidR="00D913AA" w:rsidRPr="009D5B2D">
        <w:rPr>
          <w:rFonts w:ascii="Arial" w:hAnsi="Arial" w:cs="Arial"/>
        </w:rPr>
        <w:t>team members who do</w:t>
      </w:r>
      <w:r w:rsidRPr="009D5B2D">
        <w:rPr>
          <w:rFonts w:ascii="Arial" w:hAnsi="Arial" w:cs="Arial"/>
        </w:rPr>
        <w:t xml:space="preserve"> the work every day are in the best position to know what can (and does) go wrong. </w:t>
      </w:r>
      <w:r w:rsidR="00D913AA" w:rsidRPr="009D5B2D">
        <w:rPr>
          <w:rFonts w:ascii="Arial" w:hAnsi="Arial" w:cs="Arial"/>
        </w:rPr>
        <w:t xml:space="preserve">By observing the simulation, you ensure that aspects of the process are not forgotten.  You also have the ability to have frontline providers observe the process, thus offering them a different perspective. After the possible failures are identified for one step, the team moves on to identifying failures that might occur in the next step. Step </w:t>
      </w:r>
      <w:r w:rsidR="00F66D26" w:rsidRPr="009D5B2D">
        <w:rPr>
          <w:rFonts w:ascii="Arial" w:hAnsi="Arial" w:cs="Arial"/>
        </w:rPr>
        <w:t>5</w:t>
      </w:r>
      <w:r w:rsidR="00D913AA" w:rsidRPr="009D5B2D">
        <w:rPr>
          <w:rFonts w:ascii="Arial" w:hAnsi="Arial" w:cs="Arial"/>
        </w:rPr>
        <w:t xml:space="preserve"> is complete when the team is satisfied all possible failures have been identified for each step.</w:t>
      </w:r>
    </w:p>
    <w:p w14:paraId="3B671BBB" w14:textId="1D43A54B" w:rsidR="00F66D26" w:rsidRPr="00297390" w:rsidRDefault="00F66D26" w:rsidP="00297390">
      <w:pPr>
        <w:spacing w:before="240" w:after="120"/>
        <w:rPr>
          <w:rFonts w:ascii="Arial" w:hAnsi="Arial" w:cs="Arial"/>
          <w:b/>
        </w:rPr>
      </w:pPr>
      <w:r w:rsidRPr="00297390">
        <w:rPr>
          <w:rFonts w:ascii="Arial" w:hAnsi="Arial" w:cs="Arial"/>
          <w:b/>
        </w:rPr>
        <w:t>Example:</w:t>
      </w:r>
      <w:r w:rsidR="00836E24">
        <w:rPr>
          <w:rFonts w:ascii="Arial" w:hAnsi="Arial" w:cs="Arial"/>
          <w:b/>
        </w:rPr>
        <w:t xml:space="preserve"> Failure modes related to one step in EVD hygienic care</w:t>
      </w:r>
    </w:p>
    <w:tbl>
      <w:tblPr>
        <w:tblStyle w:val="TableGrid"/>
        <w:tblpPr w:leftFromText="187" w:rightFromText="187" w:vertAnchor="page" w:horzAnchor="page" w:tblpX="1556" w:tblpY="6164"/>
        <w:tblW w:w="9576" w:type="dxa"/>
        <w:tblLook w:val="04A0" w:firstRow="1" w:lastRow="0" w:firstColumn="1" w:lastColumn="0" w:noHBand="0" w:noVBand="1"/>
      </w:tblPr>
      <w:tblGrid>
        <w:gridCol w:w="3888"/>
        <w:gridCol w:w="5688"/>
      </w:tblGrid>
      <w:tr w:rsidR="00CF0F03" w:rsidRPr="008D27B4" w14:paraId="41F011BA" w14:textId="77777777" w:rsidTr="00297390">
        <w:tc>
          <w:tcPr>
            <w:tcW w:w="3888" w:type="dxa"/>
          </w:tcPr>
          <w:p w14:paraId="1C10A891" w14:textId="77777777" w:rsidR="00CF0F03" w:rsidRPr="008D27B4" w:rsidRDefault="00CF0F03" w:rsidP="00297390">
            <w:pPr>
              <w:rPr>
                <w:rFonts w:ascii="Arial" w:hAnsi="Arial" w:cs="Arial"/>
                <w:b/>
              </w:rPr>
            </w:pPr>
            <w:r w:rsidRPr="008D27B4">
              <w:rPr>
                <w:rFonts w:ascii="Arial" w:hAnsi="Arial" w:cs="Arial"/>
                <w:b/>
              </w:rPr>
              <w:t>Step</w:t>
            </w:r>
          </w:p>
        </w:tc>
        <w:tc>
          <w:tcPr>
            <w:tcW w:w="5688" w:type="dxa"/>
          </w:tcPr>
          <w:p w14:paraId="461F82F7" w14:textId="77777777" w:rsidR="00CF0F03" w:rsidRPr="008D27B4" w:rsidRDefault="00CF0F03" w:rsidP="00297390">
            <w:pPr>
              <w:rPr>
                <w:rFonts w:ascii="Arial" w:hAnsi="Arial" w:cs="Arial"/>
                <w:b/>
              </w:rPr>
            </w:pPr>
            <w:r w:rsidRPr="008D27B4">
              <w:rPr>
                <w:rFonts w:ascii="Arial" w:hAnsi="Arial" w:cs="Arial"/>
                <w:b/>
              </w:rPr>
              <w:t>Failure mode</w:t>
            </w:r>
          </w:p>
        </w:tc>
      </w:tr>
      <w:tr w:rsidR="00CF0F03" w:rsidRPr="009D2727" w14:paraId="765D51A2" w14:textId="77777777" w:rsidTr="00297390">
        <w:tc>
          <w:tcPr>
            <w:tcW w:w="3888" w:type="dxa"/>
            <w:vMerge w:val="restart"/>
            <w:vAlign w:val="center"/>
          </w:tcPr>
          <w:p w14:paraId="31E4D7CD" w14:textId="768CF355" w:rsidR="00CF0F03" w:rsidRPr="009D2727" w:rsidRDefault="00C75306" w:rsidP="00297390">
            <w:pPr>
              <w:rPr>
                <w:rFonts w:ascii="Arial" w:hAnsi="Arial" w:cs="Arial"/>
              </w:rPr>
            </w:pPr>
            <w:r>
              <w:rPr>
                <w:rFonts w:ascii="Arial" w:hAnsi="Arial" w:cs="Arial"/>
              </w:rPr>
              <w:t>Positions devices / tubes</w:t>
            </w:r>
          </w:p>
        </w:tc>
        <w:tc>
          <w:tcPr>
            <w:tcW w:w="5688" w:type="dxa"/>
          </w:tcPr>
          <w:p w14:paraId="33379509" w14:textId="3350706B" w:rsidR="00CF0F03" w:rsidRPr="009D2727" w:rsidRDefault="00C75306" w:rsidP="00297390">
            <w:pPr>
              <w:rPr>
                <w:rFonts w:ascii="Arial" w:hAnsi="Arial" w:cs="Arial"/>
              </w:rPr>
            </w:pPr>
            <w:r>
              <w:rPr>
                <w:rFonts w:ascii="Arial" w:hAnsi="Arial" w:cs="Arial"/>
              </w:rPr>
              <w:t>Provider forgets step</w:t>
            </w:r>
          </w:p>
        </w:tc>
      </w:tr>
      <w:tr w:rsidR="00CF0F03" w:rsidRPr="009D2727" w14:paraId="45F64967" w14:textId="77777777" w:rsidTr="00297390">
        <w:tc>
          <w:tcPr>
            <w:tcW w:w="3888" w:type="dxa"/>
            <w:vMerge/>
          </w:tcPr>
          <w:p w14:paraId="7511AC1C" w14:textId="77777777" w:rsidR="00CF0F03" w:rsidRPr="009D2727" w:rsidRDefault="00CF0F03" w:rsidP="00297390">
            <w:pPr>
              <w:rPr>
                <w:rFonts w:ascii="Arial" w:hAnsi="Arial" w:cs="Arial"/>
              </w:rPr>
            </w:pPr>
          </w:p>
        </w:tc>
        <w:tc>
          <w:tcPr>
            <w:tcW w:w="5688" w:type="dxa"/>
          </w:tcPr>
          <w:p w14:paraId="42049C8B" w14:textId="79FECDD0" w:rsidR="00CF0F03" w:rsidRPr="009D2727" w:rsidRDefault="00C75306" w:rsidP="00297390">
            <w:pPr>
              <w:rPr>
                <w:rFonts w:ascii="Arial" w:hAnsi="Arial" w:cs="Arial"/>
              </w:rPr>
            </w:pPr>
            <w:r>
              <w:rPr>
                <w:rFonts w:ascii="Arial" w:hAnsi="Arial" w:cs="Arial"/>
              </w:rPr>
              <w:t>Positioning is suboptimal</w:t>
            </w:r>
          </w:p>
        </w:tc>
      </w:tr>
      <w:tr w:rsidR="00CF0F03" w:rsidRPr="009D2727" w14:paraId="3E136174" w14:textId="77777777" w:rsidTr="00297390">
        <w:tc>
          <w:tcPr>
            <w:tcW w:w="3888" w:type="dxa"/>
            <w:vMerge/>
          </w:tcPr>
          <w:p w14:paraId="146AC425" w14:textId="77777777" w:rsidR="00CF0F03" w:rsidRPr="009D2727" w:rsidRDefault="00CF0F03" w:rsidP="00297390">
            <w:pPr>
              <w:rPr>
                <w:rFonts w:ascii="Arial" w:hAnsi="Arial" w:cs="Arial"/>
              </w:rPr>
            </w:pPr>
          </w:p>
        </w:tc>
        <w:tc>
          <w:tcPr>
            <w:tcW w:w="5688" w:type="dxa"/>
          </w:tcPr>
          <w:p w14:paraId="5EF37D1B" w14:textId="61E0264C" w:rsidR="00CF0F03" w:rsidRPr="009D2727" w:rsidRDefault="00C75306" w:rsidP="00297390">
            <w:pPr>
              <w:rPr>
                <w:rFonts w:ascii="Arial" w:hAnsi="Arial" w:cs="Arial"/>
              </w:rPr>
            </w:pPr>
            <w:r>
              <w:rPr>
                <w:rFonts w:ascii="Arial" w:hAnsi="Arial" w:cs="Arial"/>
              </w:rPr>
              <w:t>Optimal positioning risks contamination with stool</w:t>
            </w:r>
          </w:p>
        </w:tc>
      </w:tr>
    </w:tbl>
    <w:tbl>
      <w:tblPr>
        <w:tblStyle w:val="TableGrid"/>
        <w:tblpPr w:leftFromText="187" w:rightFromText="187" w:vertAnchor="page" w:horzAnchor="page" w:tblpX="1549" w:tblpY="8281"/>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576"/>
      </w:tblGrid>
      <w:tr w:rsidR="00CF0F03" w14:paraId="6C6F41C1" w14:textId="77777777" w:rsidTr="00CF0F03">
        <w:tc>
          <w:tcPr>
            <w:tcW w:w="9576" w:type="dxa"/>
          </w:tcPr>
          <w:p w14:paraId="39618148" w14:textId="77777777" w:rsidR="00CF0F03" w:rsidRPr="00BE359E" w:rsidRDefault="00CF0F03" w:rsidP="00CF0F03">
            <w:pPr>
              <w:rPr>
                <w:rFonts w:ascii="Arial" w:hAnsi="Arial" w:cs="Arial"/>
                <w:sz w:val="32"/>
                <w:szCs w:val="32"/>
              </w:rPr>
            </w:pPr>
            <w:r w:rsidRPr="00BE359E">
              <w:rPr>
                <w:rFonts w:ascii="Arial" w:hAnsi="Arial" w:cs="Arial"/>
                <w:sz w:val="32"/>
                <w:szCs w:val="32"/>
              </w:rPr>
              <w:t>Helpful Tips</w:t>
            </w:r>
          </w:p>
          <w:p w14:paraId="6CA96A84" w14:textId="77777777" w:rsidR="00CF0F03" w:rsidRDefault="00CF0F03" w:rsidP="00CF0F03">
            <w:pPr>
              <w:rPr>
                <w:rFonts w:ascii="Arial" w:hAnsi="Arial" w:cs="Arial"/>
              </w:rPr>
            </w:pPr>
          </w:p>
          <w:p w14:paraId="49E4010A" w14:textId="31AC36BA" w:rsidR="00CF0F03" w:rsidRPr="00287D7E" w:rsidRDefault="00CF0F03" w:rsidP="00287D7E">
            <w:pPr>
              <w:pStyle w:val="ListParagraph"/>
              <w:numPr>
                <w:ilvl w:val="0"/>
                <w:numId w:val="20"/>
              </w:numPr>
              <w:spacing w:after="120"/>
              <w:contextualSpacing w:val="0"/>
              <w:rPr>
                <w:rFonts w:ascii="Arial" w:hAnsi="Arial" w:cs="Arial"/>
                <w:sz w:val="32"/>
                <w:szCs w:val="32"/>
              </w:rPr>
            </w:pPr>
            <w:r w:rsidRPr="00BE359E">
              <w:rPr>
                <w:rFonts w:ascii="Arial" w:hAnsi="Arial" w:cs="Arial"/>
                <w:sz w:val="32"/>
                <w:szCs w:val="32"/>
              </w:rPr>
              <w:t xml:space="preserve">Create an atmosphere where </w:t>
            </w:r>
            <w:r>
              <w:rPr>
                <w:rFonts w:ascii="Arial" w:hAnsi="Arial" w:cs="Arial"/>
                <w:sz w:val="32"/>
                <w:szCs w:val="32"/>
              </w:rPr>
              <w:t>team members</w:t>
            </w:r>
            <w:r w:rsidRPr="00BE359E">
              <w:rPr>
                <w:rFonts w:ascii="Arial" w:hAnsi="Arial" w:cs="Arial"/>
                <w:sz w:val="32"/>
                <w:szCs w:val="32"/>
              </w:rPr>
              <w:t xml:space="preserve"> feel safe talking about process mistakes, or work-arounds that occur. </w:t>
            </w:r>
          </w:p>
          <w:p w14:paraId="4B08BB7E" w14:textId="77777777" w:rsidR="00CF0F03" w:rsidRDefault="00CF0F03" w:rsidP="00287D7E">
            <w:pPr>
              <w:pStyle w:val="ListParagraph"/>
              <w:numPr>
                <w:ilvl w:val="0"/>
                <w:numId w:val="20"/>
              </w:numPr>
              <w:spacing w:after="120"/>
              <w:contextualSpacing w:val="0"/>
              <w:rPr>
                <w:rFonts w:ascii="Arial" w:hAnsi="Arial" w:cs="Arial"/>
                <w:sz w:val="32"/>
                <w:szCs w:val="32"/>
              </w:rPr>
            </w:pPr>
            <w:r w:rsidRPr="00BE359E">
              <w:rPr>
                <w:rFonts w:ascii="Arial" w:hAnsi="Arial" w:cs="Arial"/>
                <w:sz w:val="32"/>
                <w:szCs w:val="32"/>
              </w:rPr>
              <w:t>To decrease “protectionism” where staff are reluctant to talk about safety threats, make it clear from the beginning that everyone sometimes makes a mistake and most mistakes are the result of a poorly designed process.</w:t>
            </w:r>
          </w:p>
          <w:p w14:paraId="290DA8F7" w14:textId="6C8F77EA" w:rsidR="00CF0F03" w:rsidRPr="00287D7E" w:rsidRDefault="00287D7E" w:rsidP="00287D7E">
            <w:pPr>
              <w:pStyle w:val="ListParagraph"/>
              <w:numPr>
                <w:ilvl w:val="0"/>
                <w:numId w:val="20"/>
              </w:numPr>
              <w:spacing w:after="120"/>
              <w:contextualSpacing w:val="0"/>
              <w:rPr>
                <w:rFonts w:ascii="Arial" w:hAnsi="Arial" w:cs="Arial"/>
                <w:sz w:val="32"/>
                <w:szCs w:val="32"/>
              </w:rPr>
            </w:pPr>
            <w:r>
              <w:rPr>
                <w:rFonts w:ascii="Arial" w:hAnsi="Arial" w:cs="Arial"/>
                <w:sz w:val="32"/>
                <w:szCs w:val="32"/>
              </w:rPr>
              <w:t>S</w:t>
            </w:r>
            <w:r w:rsidR="00117655">
              <w:rPr>
                <w:rFonts w:ascii="Arial" w:hAnsi="Arial" w:cs="Arial"/>
                <w:sz w:val="32"/>
                <w:szCs w:val="32"/>
              </w:rPr>
              <w:t xml:space="preserve">ometimes the team identifies failure modes that are extremely rare </w:t>
            </w:r>
            <w:r w:rsidRPr="00287D7E">
              <w:rPr>
                <w:rFonts w:ascii="Arial" w:hAnsi="Arial" w:cs="Arial"/>
                <w:sz w:val="32"/>
                <w:szCs w:val="32"/>
              </w:rPr>
              <w:t>- don’t exclude those things!!! Be creative in your risks.</w:t>
            </w:r>
          </w:p>
          <w:p w14:paraId="6EAF61B4" w14:textId="08B96B39" w:rsidR="00287D7E" w:rsidRDefault="00117655" w:rsidP="00287D7E">
            <w:pPr>
              <w:pStyle w:val="ListParagraph"/>
              <w:numPr>
                <w:ilvl w:val="0"/>
                <w:numId w:val="20"/>
              </w:numPr>
              <w:spacing w:after="120"/>
              <w:contextualSpacing w:val="0"/>
              <w:rPr>
                <w:rFonts w:ascii="Arial" w:hAnsi="Arial" w:cs="Arial"/>
                <w:sz w:val="32"/>
                <w:szCs w:val="32"/>
              </w:rPr>
            </w:pPr>
            <w:r>
              <w:rPr>
                <w:rFonts w:ascii="Arial" w:hAnsi="Arial" w:cs="Arial"/>
                <w:sz w:val="32"/>
                <w:szCs w:val="32"/>
              </w:rPr>
              <w:t>V</w:t>
            </w:r>
            <w:r w:rsidR="00CF0F03" w:rsidRPr="00BE359E">
              <w:rPr>
                <w:rFonts w:ascii="Arial" w:hAnsi="Arial" w:cs="Arial"/>
                <w:sz w:val="32"/>
                <w:szCs w:val="32"/>
              </w:rPr>
              <w:t>ideo recordings of one or more simulations can help inform risks. Individuals often have such ingrained work patter</w:t>
            </w:r>
            <w:r w:rsidR="00327598">
              <w:rPr>
                <w:rFonts w:ascii="Arial" w:hAnsi="Arial" w:cs="Arial"/>
                <w:sz w:val="32"/>
                <w:szCs w:val="32"/>
              </w:rPr>
              <w:t>n</w:t>
            </w:r>
            <w:r w:rsidR="00CF0F03" w:rsidRPr="00BE359E">
              <w:rPr>
                <w:rFonts w:ascii="Arial" w:hAnsi="Arial" w:cs="Arial"/>
                <w:sz w:val="32"/>
                <w:szCs w:val="32"/>
              </w:rPr>
              <w:t>s that they do not recognize risks.</w:t>
            </w:r>
          </w:p>
          <w:p w14:paraId="03945436" w14:textId="017F38F9" w:rsidR="00CF0F03" w:rsidRPr="00287D7E" w:rsidRDefault="00CF0F03" w:rsidP="00287D7E">
            <w:pPr>
              <w:pStyle w:val="ListParagraph"/>
              <w:numPr>
                <w:ilvl w:val="0"/>
                <w:numId w:val="20"/>
              </w:numPr>
              <w:spacing w:after="120"/>
              <w:contextualSpacing w:val="0"/>
              <w:rPr>
                <w:rFonts w:ascii="Arial" w:hAnsi="Arial" w:cs="Arial"/>
                <w:sz w:val="32"/>
                <w:szCs w:val="32"/>
              </w:rPr>
            </w:pPr>
            <w:r w:rsidRPr="00287D7E">
              <w:rPr>
                <w:rFonts w:ascii="Arial" w:hAnsi="Arial" w:cs="Arial"/>
                <w:sz w:val="32"/>
                <w:szCs w:val="32"/>
              </w:rPr>
              <w:t xml:space="preserve">Staff may identify places where the actual work flow deviates from the simulation, which may depict what theoretically </w:t>
            </w:r>
            <w:r w:rsidR="00327598">
              <w:rPr>
                <w:rFonts w:ascii="Arial" w:hAnsi="Arial" w:cs="Arial"/>
                <w:sz w:val="32"/>
                <w:szCs w:val="32"/>
              </w:rPr>
              <w:t xml:space="preserve">is </w:t>
            </w:r>
            <w:r w:rsidRPr="00287D7E">
              <w:rPr>
                <w:rFonts w:ascii="Arial" w:hAnsi="Arial" w:cs="Arial"/>
                <w:sz w:val="32"/>
                <w:szCs w:val="32"/>
              </w:rPr>
              <w:t>supposed to happen as compared with what actually does.</w:t>
            </w:r>
          </w:p>
        </w:tc>
      </w:tr>
    </w:tbl>
    <w:p w14:paraId="3BE62D2E" w14:textId="77777777" w:rsidR="00CF0F03" w:rsidRDefault="00CF0F03" w:rsidP="00003D3B">
      <w:pPr>
        <w:rPr>
          <w:rFonts w:ascii="Arial" w:hAnsi="Arial" w:cs="Arial"/>
        </w:rPr>
        <w:sectPr w:rsidR="00CF0F03" w:rsidSect="00CF0F03">
          <w:pgSz w:w="12240" w:h="15840"/>
          <w:pgMar w:top="1440" w:right="1440" w:bottom="576" w:left="1440" w:header="720" w:footer="720" w:gutter="0"/>
          <w:cols w:space="720"/>
          <w:docGrid w:linePitch="360"/>
        </w:sectPr>
      </w:pPr>
    </w:p>
    <w:p w14:paraId="00BFA9A4" w14:textId="23A29A6A" w:rsidR="002110B1" w:rsidRPr="004E4E1C" w:rsidRDefault="004E4E1C" w:rsidP="004B2292">
      <w:pPr>
        <w:pStyle w:val="Heading2"/>
      </w:pPr>
      <w:r w:rsidRPr="004E4E1C">
        <w:lastRenderedPageBreak/>
        <w:t xml:space="preserve">Step </w:t>
      </w:r>
      <w:r w:rsidR="00A92915">
        <w:t>6</w:t>
      </w:r>
      <w:r w:rsidRPr="004E4E1C">
        <w:t xml:space="preserve">: </w:t>
      </w:r>
      <w:r w:rsidR="00183A78" w:rsidRPr="004E4E1C">
        <w:t>Identify effects of</w:t>
      </w:r>
      <w:r w:rsidRPr="004E4E1C">
        <w:t xml:space="preserve"> each</w:t>
      </w:r>
      <w:r w:rsidR="00183A78" w:rsidRPr="004E4E1C">
        <w:t xml:space="preserve"> failure modes</w:t>
      </w:r>
    </w:p>
    <w:p w14:paraId="7C9C512E" w14:textId="77777777" w:rsidR="004E4E1C" w:rsidRPr="00E878B9" w:rsidRDefault="004E4E1C">
      <w:pPr>
        <w:rPr>
          <w:rFonts w:ascii="Arial" w:hAnsi="Arial" w:cs="Arial"/>
        </w:rPr>
      </w:pPr>
    </w:p>
    <w:p w14:paraId="20D5E9A2" w14:textId="574150E1" w:rsidR="002110B1" w:rsidRDefault="00E878B9" w:rsidP="00E878B9">
      <w:pPr>
        <w:rPr>
          <w:rFonts w:ascii="Arial" w:hAnsi="Arial" w:cs="Arial"/>
        </w:rPr>
      </w:pPr>
      <w:r w:rsidRPr="00E878B9">
        <w:rPr>
          <w:rFonts w:ascii="Arial" w:hAnsi="Arial" w:cs="Arial"/>
        </w:rPr>
        <w:t xml:space="preserve">Starting with the first step in the process, the team considers each failure that was </w:t>
      </w:r>
      <w:r w:rsidRPr="0092050F">
        <w:rPr>
          <w:rFonts w:ascii="Arial" w:hAnsi="Arial" w:cs="Arial"/>
        </w:rPr>
        <w:t xml:space="preserve">identified in </w:t>
      </w:r>
      <w:r w:rsidR="00977313" w:rsidRPr="0092050F">
        <w:rPr>
          <w:rFonts w:ascii="Arial" w:hAnsi="Arial" w:cs="Arial"/>
        </w:rPr>
        <w:t>S</w:t>
      </w:r>
      <w:r w:rsidRPr="0092050F">
        <w:rPr>
          <w:rFonts w:ascii="Arial" w:hAnsi="Arial" w:cs="Arial"/>
        </w:rPr>
        <w:t xml:space="preserve">tep </w:t>
      </w:r>
      <w:r w:rsidR="00AA01C9" w:rsidRPr="0092050F">
        <w:rPr>
          <w:rFonts w:ascii="Arial" w:hAnsi="Arial" w:cs="Arial"/>
        </w:rPr>
        <w:t>5</w:t>
      </w:r>
      <w:r w:rsidRPr="0092050F">
        <w:rPr>
          <w:rFonts w:ascii="Arial" w:hAnsi="Arial" w:cs="Arial"/>
        </w:rPr>
        <w:t xml:space="preserve"> – answering the question, “What would happen if this failure occurs?” The team methodically goes through each failure identified during </w:t>
      </w:r>
      <w:r w:rsidR="00977313" w:rsidRPr="0092050F">
        <w:rPr>
          <w:rFonts w:ascii="Arial" w:hAnsi="Arial" w:cs="Arial"/>
        </w:rPr>
        <w:t>S</w:t>
      </w:r>
      <w:r w:rsidRPr="0092050F">
        <w:rPr>
          <w:rFonts w:ascii="Arial" w:hAnsi="Arial" w:cs="Arial"/>
        </w:rPr>
        <w:t xml:space="preserve">tep </w:t>
      </w:r>
      <w:r w:rsidR="00AA01C9" w:rsidRPr="0092050F">
        <w:rPr>
          <w:rFonts w:ascii="Arial" w:hAnsi="Arial" w:cs="Arial"/>
        </w:rPr>
        <w:t>5</w:t>
      </w:r>
      <w:r w:rsidR="00977313" w:rsidRPr="0092050F">
        <w:rPr>
          <w:rFonts w:ascii="Arial" w:hAnsi="Arial" w:cs="Arial"/>
        </w:rPr>
        <w:t>.</w:t>
      </w:r>
    </w:p>
    <w:p w14:paraId="615A90A5" w14:textId="77777777" w:rsidR="00836E24" w:rsidRDefault="00836E24" w:rsidP="00E878B9">
      <w:pPr>
        <w:rPr>
          <w:rFonts w:ascii="Arial" w:hAnsi="Arial" w:cs="Arial"/>
        </w:rPr>
      </w:pPr>
    </w:p>
    <w:p w14:paraId="51070DC5" w14:textId="6AFF9069" w:rsidR="003A2519" w:rsidRPr="00836E24" w:rsidRDefault="00836E24" w:rsidP="00836E24">
      <w:pPr>
        <w:spacing w:before="240" w:after="120"/>
        <w:rPr>
          <w:rFonts w:ascii="Arial" w:hAnsi="Arial" w:cs="Arial"/>
          <w:b/>
        </w:rPr>
      </w:pPr>
      <w:r w:rsidRPr="00297390">
        <w:rPr>
          <w:rFonts w:ascii="Arial" w:hAnsi="Arial" w:cs="Arial"/>
          <w:b/>
        </w:rPr>
        <w:t>Example:</w:t>
      </w:r>
      <w:r>
        <w:rPr>
          <w:rFonts w:ascii="Arial" w:hAnsi="Arial" w:cs="Arial"/>
          <w:b/>
        </w:rPr>
        <w:t xml:space="preserve"> Failure mode effects related to one step in EVD hygienic care</w:t>
      </w:r>
    </w:p>
    <w:tbl>
      <w:tblPr>
        <w:tblStyle w:val="TableGrid"/>
        <w:tblW w:w="5000" w:type="pct"/>
        <w:tblLook w:val="04A0" w:firstRow="1" w:lastRow="0" w:firstColumn="1" w:lastColumn="0" w:noHBand="0" w:noVBand="1"/>
      </w:tblPr>
      <w:tblGrid>
        <w:gridCol w:w="1963"/>
        <w:gridCol w:w="4700"/>
        <w:gridCol w:w="2913"/>
      </w:tblGrid>
      <w:tr w:rsidR="00836E24" w:rsidRPr="00836E24" w14:paraId="620F91A3" w14:textId="77777777" w:rsidTr="00836E24">
        <w:tc>
          <w:tcPr>
            <w:tcW w:w="1025" w:type="pct"/>
          </w:tcPr>
          <w:p w14:paraId="7BEC1CE0" w14:textId="69C32B34" w:rsidR="00585A00" w:rsidRPr="00836E24" w:rsidRDefault="00836E24" w:rsidP="00836E24">
            <w:pPr>
              <w:jc w:val="center"/>
              <w:rPr>
                <w:rFonts w:ascii="Arial" w:hAnsi="Arial" w:cs="Arial"/>
                <w:b/>
                <w:sz w:val="20"/>
                <w:szCs w:val="20"/>
              </w:rPr>
            </w:pPr>
            <w:r w:rsidRPr="00836E24">
              <w:rPr>
                <w:rFonts w:ascii="Arial" w:hAnsi="Arial" w:cs="Arial"/>
                <w:b/>
                <w:sz w:val="20"/>
                <w:szCs w:val="20"/>
              </w:rPr>
              <w:t>Step</w:t>
            </w:r>
          </w:p>
        </w:tc>
        <w:tc>
          <w:tcPr>
            <w:tcW w:w="2454" w:type="pct"/>
          </w:tcPr>
          <w:p w14:paraId="34773A06" w14:textId="7F5D6C0A" w:rsidR="00585A00" w:rsidRPr="00836E24" w:rsidRDefault="00836E24" w:rsidP="00836E24">
            <w:pPr>
              <w:jc w:val="center"/>
              <w:rPr>
                <w:rFonts w:ascii="Arial" w:hAnsi="Arial" w:cs="Arial"/>
                <w:b/>
                <w:sz w:val="20"/>
                <w:szCs w:val="20"/>
              </w:rPr>
            </w:pPr>
            <w:r w:rsidRPr="00836E24">
              <w:rPr>
                <w:rFonts w:ascii="Arial" w:hAnsi="Arial" w:cs="Arial"/>
                <w:b/>
                <w:sz w:val="20"/>
                <w:szCs w:val="20"/>
              </w:rPr>
              <w:t>Failure Mode</w:t>
            </w:r>
          </w:p>
        </w:tc>
        <w:tc>
          <w:tcPr>
            <w:tcW w:w="1521" w:type="pct"/>
          </w:tcPr>
          <w:p w14:paraId="2C1CA5C0" w14:textId="3E06A907" w:rsidR="00585A00" w:rsidRPr="00836E24" w:rsidRDefault="00836E24" w:rsidP="00836E24">
            <w:pPr>
              <w:jc w:val="center"/>
              <w:rPr>
                <w:rFonts w:ascii="Arial" w:hAnsi="Arial" w:cs="Arial"/>
                <w:b/>
                <w:sz w:val="20"/>
                <w:szCs w:val="20"/>
              </w:rPr>
            </w:pPr>
            <w:r w:rsidRPr="00836E24">
              <w:rPr>
                <w:rFonts w:ascii="Arial" w:hAnsi="Arial" w:cs="Arial"/>
                <w:b/>
                <w:sz w:val="20"/>
                <w:szCs w:val="20"/>
              </w:rPr>
              <w:t>Effect</w:t>
            </w:r>
          </w:p>
        </w:tc>
      </w:tr>
      <w:tr w:rsidR="00836E24" w:rsidRPr="00836E24" w14:paraId="58126963" w14:textId="77777777" w:rsidTr="00836E24">
        <w:tc>
          <w:tcPr>
            <w:tcW w:w="1025" w:type="pct"/>
            <w:vMerge w:val="restart"/>
          </w:tcPr>
          <w:p w14:paraId="0A5300B8" w14:textId="0B32B631" w:rsidR="00836E24" w:rsidRPr="00836E24" w:rsidRDefault="00836E24" w:rsidP="00585A00">
            <w:pPr>
              <w:rPr>
                <w:rFonts w:ascii="Arial" w:hAnsi="Arial" w:cs="Arial"/>
                <w:b/>
                <w:sz w:val="20"/>
                <w:szCs w:val="20"/>
              </w:rPr>
            </w:pPr>
            <w:r w:rsidRPr="00836E24">
              <w:rPr>
                <w:rFonts w:ascii="Arial" w:hAnsi="Arial" w:cs="Arial"/>
                <w:sz w:val="20"/>
                <w:szCs w:val="20"/>
              </w:rPr>
              <w:t>Positions devices / tubes</w:t>
            </w:r>
          </w:p>
        </w:tc>
        <w:tc>
          <w:tcPr>
            <w:tcW w:w="2454" w:type="pct"/>
          </w:tcPr>
          <w:p w14:paraId="59597B96" w14:textId="57375B57" w:rsidR="00836E24" w:rsidRPr="00836E24" w:rsidRDefault="00836E24" w:rsidP="00585A00">
            <w:pPr>
              <w:rPr>
                <w:rFonts w:ascii="Arial" w:hAnsi="Arial" w:cs="Arial"/>
                <w:b/>
                <w:sz w:val="20"/>
                <w:szCs w:val="20"/>
              </w:rPr>
            </w:pPr>
            <w:r w:rsidRPr="00836E24">
              <w:rPr>
                <w:rFonts w:ascii="Arial" w:hAnsi="Arial" w:cs="Arial"/>
                <w:sz w:val="20"/>
                <w:szCs w:val="20"/>
              </w:rPr>
              <w:t>Provider forgets step</w:t>
            </w:r>
          </w:p>
        </w:tc>
        <w:tc>
          <w:tcPr>
            <w:tcW w:w="1521" w:type="pct"/>
          </w:tcPr>
          <w:p w14:paraId="2D4F58E7" w14:textId="208F52E1" w:rsidR="00836E24" w:rsidRPr="00836E24" w:rsidRDefault="00836E24" w:rsidP="00585A00">
            <w:pPr>
              <w:rPr>
                <w:rFonts w:ascii="Arial" w:hAnsi="Arial" w:cs="Arial"/>
                <w:sz w:val="20"/>
                <w:szCs w:val="20"/>
              </w:rPr>
            </w:pPr>
            <w:r w:rsidRPr="00836E24">
              <w:rPr>
                <w:rFonts w:ascii="Arial" w:hAnsi="Arial" w:cs="Arial"/>
                <w:sz w:val="20"/>
                <w:szCs w:val="20"/>
              </w:rPr>
              <w:t>Tube accidentally dislodged</w:t>
            </w:r>
          </w:p>
        </w:tc>
      </w:tr>
      <w:tr w:rsidR="00836E24" w:rsidRPr="00836E24" w14:paraId="12685928" w14:textId="77777777" w:rsidTr="00836E24">
        <w:tc>
          <w:tcPr>
            <w:tcW w:w="1025" w:type="pct"/>
            <w:vMerge/>
          </w:tcPr>
          <w:p w14:paraId="5561E224" w14:textId="77777777" w:rsidR="00836E24" w:rsidRPr="00836E24" w:rsidRDefault="00836E24" w:rsidP="00585A00">
            <w:pPr>
              <w:rPr>
                <w:rFonts w:ascii="Arial" w:hAnsi="Arial" w:cs="Arial"/>
                <w:b/>
                <w:sz w:val="20"/>
                <w:szCs w:val="20"/>
              </w:rPr>
            </w:pPr>
          </w:p>
        </w:tc>
        <w:tc>
          <w:tcPr>
            <w:tcW w:w="2454" w:type="pct"/>
          </w:tcPr>
          <w:p w14:paraId="227BCCEE" w14:textId="2655BBFC" w:rsidR="00836E24" w:rsidRPr="00836E24" w:rsidRDefault="00836E24" w:rsidP="00585A00">
            <w:pPr>
              <w:rPr>
                <w:rFonts w:ascii="Arial" w:hAnsi="Arial" w:cs="Arial"/>
                <w:b/>
                <w:sz w:val="20"/>
                <w:szCs w:val="20"/>
              </w:rPr>
            </w:pPr>
            <w:r w:rsidRPr="00836E24">
              <w:rPr>
                <w:rFonts w:ascii="Arial" w:hAnsi="Arial" w:cs="Arial"/>
                <w:sz w:val="20"/>
                <w:szCs w:val="20"/>
              </w:rPr>
              <w:t>Positioning is suboptimal</w:t>
            </w:r>
          </w:p>
        </w:tc>
        <w:tc>
          <w:tcPr>
            <w:tcW w:w="1521" w:type="pct"/>
          </w:tcPr>
          <w:p w14:paraId="272D5D7D" w14:textId="6F7398CA" w:rsidR="00836E24" w:rsidRPr="00836E24" w:rsidRDefault="00836E24" w:rsidP="00585A00">
            <w:pPr>
              <w:rPr>
                <w:rFonts w:ascii="Arial" w:hAnsi="Arial" w:cs="Arial"/>
                <w:sz w:val="20"/>
                <w:szCs w:val="20"/>
              </w:rPr>
            </w:pPr>
            <w:r w:rsidRPr="00836E24">
              <w:rPr>
                <w:rFonts w:ascii="Arial" w:hAnsi="Arial" w:cs="Arial"/>
                <w:sz w:val="20"/>
                <w:szCs w:val="20"/>
              </w:rPr>
              <w:t>Tube accidentally dislodged</w:t>
            </w:r>
          </w:p>
        </w:tc>
      </w:tr>
      <w:tr w:rsidR="00836E24" w:rsidRPr="00836E24" w14:paraId="0A53C511" w14:textId="77777777" w:rsidTr="00836E24">
        <w:tc>
          <w:tcPr>
            <w:tcW w:w="1025" w:type="pct"/>
            <w:vMerge/>
          </w:tcPr>
          <w:p w14:paraId="483117B7" w14:textId="77777777" w:rsidR="00836E24" w:rsidRPr="00836E24" w:rsidRDefault="00836E24" w:rsidP="00585A00">
            <w:pPr>
              <w:rPr>
                <w:rFonts w:ascii="Arial" w:hAnsi="Arial" w:cs="Arial"/>
                <w:b/>
                <w:sz w:val="20"/>
                <w:szCs w:val="20"/>
              </w:rPr>
            </w:pPr>
          </w:p>
        </w:tc>
        <w:tc>
          <w:tcPr>
            <w:tcW w:w="2454" w:type="pct"/>
          </w:tcPr>
          <w:p w14:paraId="09BF5821" w14:textId="22E8C76D" w:rsidR="00836E24" w:rsidRPr="00836E24" w:rsidRDefault="00836E24" w:rsidP="00585A00">
            <w:pPr>
              <w:rPr>
                <w:rFonts w:ascii="Arial" w:hAnsi="Arial" w:cs="Arial"/>
                <w:b/>
                <w:sz w:val="20"/>
                <w:szCs w:val="20"/>
              </w:rPr>
            </w:pPr>
            <w:r w:rsidRPr="00836E24">
              <w:rPr>
                <w:rFonts w:ascii="Arial" w:hAnsi="Arial" w:cs="Arial"/>
                <w:sz w:val="20"/>
                <w:szCs w:val="20"/>
              </w:rPr>
              <w:t>Optimal positioning risks contamination with stool</w:t>
            </w:r>
          </w:p>
        </w:tc>
        <w:tc>
          <w:tcPr>
            <w:tcW w:w="1521" w:type="pct"/>
          </w:tcPr>
          <w:p w14:paraId="1E67AC90" w14:textId="23EED974" w:rsidR="00836E24" w:rsidRPr="00836E24" w:rsidRDefault="00836E24" w:rsidP="00836E24">
            <w:pPr>
              <w:rPr>
                <w:rFonts w:ascii="Arial" w:hAnsi="Arial" w:cs="Arial"/>
                <w:sz w:val="20"/>
                <w:szCs w:val="20"/>
              </w:rPr>
            </w:pPr>
            <w:r w:rsidRPr="00836E24">
              <w:rPr>
                <w:rFonts w:ascii="Arial" w:hAnsi="Arial" w:cs="Arial"/>
                <w:sz w:val="20"/>
                <w:szCs w:val="20"/>
              </w:rPr>
              <w:t xml:space="preserve">Tube becomes contaminated </w:t>
            </w:r>
          </w:p>
        </w:tc>
      </w:tr>
    </w:tbl>
    <w:p w14:paraId="4970A03A" w14:textId="77777777" w:rsidR="002110B1" w:rsidRPr="00A43C18" w:rsidRDefault="002110B1">
      <w:pPr>
        <w:rPr>
          <w:rFonts w:ascii="Arial" w:hAnsi="Arial" w:cs="Arial"/>
          <w:b/>
        </w:rPr>
      </w:pPr>
    </w:p>
    <w:tbl>
      <w:tblPr>
        <w:tblStyle w:val="TableGrid"/>
        <w:tblpPr w:leftFromText="187" w:rightFromText="187" w:vertAnchor="page" w:horzAnchor="page" w:tblpX="1369" w:tblpY="5581"/>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576"/>
      </w:tblGrid>
      <w:tr w:rsidR="002A7353" w14:paraId="425BC41A" w14:textId="77777777" w:rsidTr="001937B3">
        <w:tc>
          <w:tcPr>
            <w:tcW w:w="9576" w:type="dxa"/>
          </w:tcPr>
          <w:p w14:paraId="6D755235" w14:textId="49CB4D64" w:rsidR="00B173AC" w:rsidRPr="00B173AC" w:rsidRDefault="00B173AC" w:rsidP="001937B3">
            <w:pPr>
              <w:pStyle w:val="Default"/>
              <w:rPr>
                <w:rFonts w:ascii="Arial" w:hAnsi="Arial" w:cs="Arial"/>
                <w:sz w:val="32"/>
                <w:szCs w:val="32"/>
              </w:rPr>
            </w:pPr>
            <w:r w:rsidRPr="00B173AC">
              <w:rPr>
                <w:rFonts w:ascii="Arial" w:hAnsi="Arial" w:cs="Arial"/>
                <w:sz w:val="32"/>
                <w:szCs w:val="32"/>
              </w:rPr>
              <w:t>Helpful Tips</w:t>
            </w:r>
          </w:p>
          <w:p w14:paraId="48DFB90F" w14:textId="77777777" w:rsidR="00B173AC" w:rsidRPr="00B173AC" w:rsidRDefault="00B173AC" w:rsidP="001937B3">
            <w:pPr>
              <w:pStyle w:val="Default"/>
              <w:rPr>
                <w:rFonts w:ascii="Arial" w:hAnsi="Arial" w:cs="Arial"/>
                <w:sz w:val="32"/>
                <w:szCs w:val="32"/>
              </w:rPr>
            </w:pPr>
          </w:p>
          <w:p w14:paraId="47926034" w14:textId="73B96315" w:rsidR="001052D4" w:rsidRPr="00B173AC" w:rsidRDefault="001052D4" w:rsidP="001937B3">
            <w:pPr>
              <w:pStyle w:val="Default"/>
              <w:numPr>
                <w:ilvl w:val="0"/>
                <w:numId w:val="21"/>
              </w:numPr>
              <w:spacing w:after="240"/>
              <w:rPr>
                <w:rFonts w:ascii="Arial" w:hAnsi="Arial" w:cs="Arial"/>
                <w:sz w:val="32"/>
                <w:szCs w:val="32"/>
              </w:rPr>
            </w:pPr>
            <w:r w:rsidRPr="00B173AC">
              <w:rPr>
                <w:rFonts w:ascii="Arial" w:hAnsi="Arial" w:cs="Arial"/>
                <w:sz w:val="32"/>
                <w:szCs w:val="32"/>
              </w:rPr>
              <w:t>When defining outcomes that will occur following a failure, identify both likely outcomes and worst-case scenarios. Do not forget that outcomes for some failures are delays in treatment or services that may not cause</w:t>
            </w:r>
            <w:r w:rsidR="006815BD">
              <w:rPr>
                <w:rFonts w:ascii="Arial" w:hAnsi="Arial" w:cs="Arial"/>
                <w:sz w:val="32"/>
                <w:szCs w:val="32"/>
              </w:rPr>
              <w:t xml:space="preserve"> direct</w:t>
            </w:r>
            <w:r w:rsidRPr="00B173AC">
              <w:rPr>
                <w:rFonts w:ascii="Arial" w:hAnsi="Arial" w:cs="Arial"/>
                <w:sz w:val="32"/>
                <w:szCs w:val="32"/>
              </w:rPr>
              <w:t xml:space="preserve"> </w:t>
            </w:r>
            <w:r w:rsidR="006815BD">
              <w:rPr>
                <w:rFonts w:ascii="Arial" w:hAnsi="Arial" w:cs="Arial"/>
                <w:sz w:val="32"/>
                <w:szCs w:val="32"/>
              </w:rPr>
              <w:t>patient</w:t>
            </w:r>
            <w:r w:rsidRPr="00B173AC">
              <w:rPr>
                <w:rFonts w:ascii="Arial" w:hAnsi="Arial" w:cs="Arial"/>
                <w:sz w:val="32"/>
                <w:szCs w:val="32"/>
              </w:rPr>
              <w:t xml:space="preserve"> harm and may go unnoticed. </w:t>
            </w:r>
          </w:p>
          <w:p w14:paraId="0AA4F993" w14:textId="77777777" w:rsidR="001052D4" w:rsidRPr="00B173AC" w:rsidRDefault="001052D4" w:rsidP="001937B3">
            <w:pPr>
              <w:pStyle w:val="Default"/>
              <w:numPr>
                <w:ilvl w:val="0"/>
                <w:numId w:val="21"/>
              </w:numPr>
              <w:spacing w:after="240"/>
              <w:rPr>
                <w:rFonts w:ascii="Arial" w:hAnsi="Arial" w:cs="Arial"/>
                <w:sz w:val="32"/>
                <w:szCs w:val="32"/>
              </w:rPr>
            </w:pPr>
            <w:r w:rsidRPr="00B173AC">
              <w:rPr>
                <w:rFonts w:ascii="Arial" w:hAnsi="Arial" w:cs="Arial"/>
                <w:sz w:val="32"/>
                <w:szCs w:val="32"/>
              </w:rPr>
              <w:t xml:space="preserve">This may be informed by recent events in the hospital. </w:t>
            </w:r>
          </w:p>
          <w:p w14:paraId="0DBA625A" w14:textId="4DAF16B5" w:rsidR="002A7353" w:rsidRPr="003A2519" w:rsidRDefault="001052D4" w:rsidP="001937B3">
            <w:pPr>
              <w:pStyle w:val="Default"/>
              <w:numPr>
                <w:ilvl w:val="0"/>
                <w:numId w:val="21"/>
              </w:numPr>
              <w:spacing w:after="240"/>
              <w:rPr>
                <w:rFonts w:ascii="Arial" w:hAnsi="Arial" w:cs="Arial"/>
                <w:sz w:val="32"/>
                <w:szCs w:val="32"/>
              </w:rPr>
            </w:pPr>
            <w:r w:rsidRPr="00B173AC">
              <w:rPr>
                <w:rFonts w:ascii="Arial" w:hAnsi="Arial" w:cs="Arial"/>
                <w:sz w:val="32"/>
                <w:szCs w:val="32"/>
              </w:rPr>
              <w:t>You can consider “programming” failures into your simulation to see the downstream effects.</w:t>
            </w:r>
          </w:p>
        </w:tc>
      </w:tr>
    </w:tbl>
    <w:p w14:paraId="719F0267" w14:textId="77777777" w:rsidR="006C5008" w:rsidRDefault="006C5008">
      <w:pPr>
        <w:rPr>
          <w:noProof/>
        </w:rPr>
      </w:pPr>
    </w:p>
    <w:p w14:paraId="05419B69" w14:textId="501F2973" w:rsidR="00A43C18" w:rsidRPr="008D27B4" w:rsidRDefault="00A43C18">
      <w:pPr>
        <w:rPr>
          <w:rFonts w:ascii="Arial" w:hAnsi="Arial" w:cs="Arial"/>
        </w:rPr>
      </w:pPr>
    </w:p>
    <w:p w14:paraId="6B966F2C" w14:textId="63BD120F" w:rsidR="00C75306" w:rsidRDefault="00C75306">
      <w:pPr>
        <w:rPr>
          <w:rFonts w:ascii="Arial" w:hAnsi="Arial" w:cs="Arial"/>
          <w:b/>
          <w:sz w:val="32"/>
          <w:szCs w:val="32"/>
        </w:rPr>
      </w:pPr>
    </w:p>
    <w:p w14:paraId="698DE2C6" w14:textId="044444D0" w:rsidR="00C75306" w:rsidRPr="00C75306" w:rsidRDefault="00C75306" w:rsidP="00C75306">
      <w:pPr>
        <w:tabs>
          <w:tab w:val="left" w:pos="1560"/>
        </w:tabs>
        <w:rPr>
          <w:rFonts w:ascii="Arial" w:hAnsi="Arial" w:cs="Arial"/>
          <w:sz w:val="32"/>
          <w:szCs w:val="32"/>
        </w:rPr>
      </w:pPr>
      <w:r>
        <w:rPr>
          <w:rFonts w:ascii="Arial" w:hAnsi="Arial" w:cs="Arial"/>
          <w:sz w:val="32"/>
          <w:szCs w:val="32"/>
        </w:rPr>
        <w:tab/>
      </w:r>
    </w:p>
    <w:p w14:paraId="676AADB4" w14:textId="0341C83D" w:rsidR="00C75306" w:rsidRDefault="00C75306" w:rsidP="00C75306">
      <w:pPr>
        <w:rPr>
          <w:rFonts w:ascii="Arial" w:hAnsi="Arial" w:cs="Arial"/>
          <w:sz w:val="32"/>
          <w:szCs w:val="32"/>
        </w:rPr>
      </w:pPr>
    </w:p>
    <w:p w14:paraId="0DAB6B69" w14:textId="77777777" w:rsidR="002F50A2" w:rsidRPr="00C75306" w:rsidRDefault="002F50A2" w:rsidP="00C75306">
      <w:pPr>
        <w:rPr>
          <w:rFonts w:ascii="Arial" w:hAnsi="Arial" w:cs="Arial"/>
          <w:sz w:val="32"/>
          <w:szCs w:val="32"/>
        </w:rPr>
        <w:sectPr w:rsidR="002F50A2" w:rsidRPr="00C75306" w:rsidSect="00C75306">
          <w:pgSz w:w="12240" w:h="15840"/>
          <w:pgMar w:top="1440" w:right="1440" w:bottom="1440" w:left="1440" w:header="720" w:footer="720" w:gutter="0"/>
          <w:cols w:space="720"/>
          <w:docGrid w:linePitch="360"/>
        </w:sectPr>
      </w:pPr>
    </w:p>
    <w:p w14:paraId="33230A26" w14:textId="74B9DA6B" w:rsidR="002F50A2" w:rsidRPr="004E4E1C" w:rsidRDefault="002F50A2" w:rsidP="004B2292">
      <w:pPr>
        <w:pStyle w:val="Heading2"/>
      </w:pPr>
      <w:r w:rsidRPr="004E4E1C">
        <w:lastRenderedPageBreak/>
        <w:t xml:space="preserve">Step </w:t>
      </w:r>
      <w:r w:rsidR="00267ACA">
        <w:t>7</w:t>
      </w:r>
      <w:r w:rsidR="00C96A9E">
        <w:t xml:space="preserve">: </w:t>
      </w:r>
      <w:r w:rsidR="007B3A4F">
        <w:t>Assign a risk priority score</w:t>
      </w:r>
    </w:p>
    <w:p w14:paraId="65ADD01F" w14:textId="448F9636" w:rsidR="00A43C18" w:rsidRPr="0061556A" w:rsidRDefault="00A43C18">
      <w:pPr>
        <w:rPr>
          <w:rFonts w:ascii="Arial" w:hAnsi="Arial" w:cs="Arial"/>
        </w:rPr>
      </w:pPr>
    </w:p>
    <w:p w14:paraId="56D24AF4" w14:textId="66DB6C5E" w:rsidR="006C5008" w:rsidRPr="0061556A" w:rsidRDefault="00267ACA" w:rsidP="004B2292">
      <w:pPr>
        <w:pStyle w:val="Heading3"/>
      </w:pPr>
      <w:r>
        <w:t>7</w:t>
      </w:r>
      <w:r w:rsidR="00C96A9E" w:rsidRPr="0061556A">
        <w:t>a: Determine severity of failure mode</w:t>
      </w:r>
    </w:p>
    <w:p w14:paraId="65B8E170" w14:textId="77777777" w:rsidR="00380390" w:rsidRDefault="004575EE" w:rsidP="00817BD3">
      <w:pPr>
        <w:rPr>
          <w:rFonts w:ascii="Arial" w:hAnsi="Arial" w:cs="Arial"/>
        </w:rPr>
      </w:pPr>
      <w:r w:rsidRPr="0061556A">
        <w:rPr>
          <w:rFonts w:ascii="Arial" w:hAnsi="Arial" w:cs="Arial"/>
        </w:rPr>
        <w:t xml:space="preserve">The team must assign a score to rate the severity of the consequences of each failure mode. </w:t>
      </w:r>
      <w:r w:rsidR="007551A4" w:rsidRPr="0061556A">
        <w:rPr>
          <w:rFonts w:ascii="Arial" w:hAnsi="Arial" w:cs="Arial"/>
        </w:rPr>
        <w:t>Severity is usually rated on a scale from 1 to 10, where 1 is insignificant and 10 is catastrophic. If a failure mode has more than one effect, write on the FMEA table only the highest severity rating for that failure mode</w:t>
      </w:r>
      <w:r w:rsidRPr="0061556A">
        <w:rPr>
          <w:rFonts w:ascii="Arial" w:hAnsi="Arial" w:cs="Arial"/>
        </w:rPr>
        <w:t xml:space="preserve">. </w:t>
      </w:r>
      <w:r w:rsidR="00C62833" w:rsidRPr="0061556A">
        <w:rPr>
          <w:rFonts w:ascii="Arial" w:hAnsi="Arial" w:cs="Arial"/>
        </w:rPr>
        <w:t xml:space="preserve">This decision can be made by the team while they are identifying the outcomes or the seriousness can be determined after all outcomes have been determined. For each outcome, the team must decide how “bad” the particular outcome would be for the </w:t>
      </w:r>
      <w:r w:rsidRPr="0061556A">
        <w:rPr>
          <w:rFonts w:ascii="Arial" w:hAnsi="Arial" w:cs="Arial"/>
        </w:rPr>
        <w:t>patient, provider, unit, or system</w:t>
      </w:r>
      <w:r w:rsidR="00C62833" w:rsidRPr="0061556A">
        <w:rPr>
          <w:rFonts w:ascii="Arial" w:hAnsi="Arial" w:cs="Arial"/>
        </w:rPr>
        <w:t xml:space="preserve">. This is a subjective judgment made by team members based on their knowledge and experience. </w:t>
      </w:r>
      <w:r w:rsidR="000A3E73" w:rsidRPr="0061556A">
        <w:rPr>
          <w:rFonts w:ascii="Arial" w:hAnsi="Arial" w:cs="Arial"/>
        </w:rPr>
        <w:t>Using a decision-making process such as nominal group technique or multi-voting, the team methodically agrees to a severity ranking for each outcome.</w:t>
      </w:r>
      <w:r w:rsidR="00817BD3" w:rsidRPr="00817BD3">
        <w:rPr>
          <w:rFonts w:ascii="Arial" w:hAnsi="Arial" w:cs="Arial"/>
        </w:rPr>
        <w:t xml:space="preserve"> </w:t>
      </w:r>
    </w:p>
    <w:p w14:paraId="17618245" w14:textId="77777777" w:rsidR="00380390" w:rsidRDefault="00380390" w:rsidP="00817BD3">
      <w:pPr>
        <w:rPr>
          <w:rFonts w:ascii="Arial" w:hAnsi="Arial" w:cs="Arial"/>
        </w:rPr>
      </w:pPr>
    </w:p>
    <w:p w14:paraId="474D31C5" w14:textId="00AD6753" w:rsidR="00817BD3" w:rsidRPr="00380390" w:rsidRDefault="00817BD3" w:rsidP="00817BD3">
      <w:pPr>
        <w:rPr>
          <w:rFonts w:ascii="Arial" w:hAnsi="Arial" w:cs="Arial"/>
          <w:b/>
        </w:rPr>
      </w:pPr>
      <w:r w:rsidRPr="00380390">
        <w:rPr>
          <w:rFonts w:ascii="Arial" w:hAnsi="Arial" w:cs="Arial"/>
          <w:b/>
        </w:rPr>
        <w:t>On the FMEA table, list the severity rating for each failure mode.</w:t>
      </w:r>
    </w:p>
    <w:p w14:paraId="30B872F3" w14:textId="7EA29FF6" w:rsidR="00C62833" w:rsidRPr="0061556A" w:rsidRDefault="00C62833" w:rsidP="00C62833">
      <w:pPr>
        <w:pStyle w:val="Default"/>
        <w:rPr>
          <w:rFonts w:ascii="Arial" w:hAnsi="Arial" w:cs="Arial"/>
        </w:rPr>
      </w:pPr>
    </w:p>
    <w:p w14:paraId="48434B10" w14:textId="77777777" w:rsidR="006C5008" w:rsidRPr="0061556A" w:rsidRDefault="006C5008">
      <w:pPr>
        <w:rPr>
          <w:rFonts w:ascii="Arial" w:hAnsi="Arial" w:cs="Arial"/>
        </w:rPr>
      </w:pPr>
    </w:p>
    <w:p w14:paraId="58A36E3E" w14:textId="51D045E1" w:rsidR="006C5008" w:rsidRPr="00267ACA" w:rsidRDefault="004261D1" w:rsidP="00267ACA">
      <w:pPr>
        <w:spacing w:after="120"/>
        <w:rPr>
          <w:rFonts w:ascii="Arial" w:hAnsi="Arial" w:cs="Arial"/>
          <w:b/>
        </w:rPr>
      </w:pPr>
      <w:r w:rsidRPr="00267ACA">
        <w:rPr>
          <w:rFonts w:ascii="Arial" w:hAnsi="Arial" w:cs="Arial"/>
          <w:b/>
        </w:rPr>
        <w:t xml:space="preserve">Sample </w:t>
      </w:r>
      <w:r w:rsidR="00A376C8" w:rsidRPr="00267ACA">
        <w:rPr>
          <w:rFonts w:ascii="Arial" w:hAnsi="Arial" w:cs="Arial"/>
          <w:b/>
        </w:rPr>
        <w:t>severity</w:t>
      </w:r>
      <w:r w:rsidR="00C62833" w:rsidRPr="00267ACA">
        <w:rPr>
          <w:rFonts w:ascii="Arial" w:hAnsi="Arial" w:cs="Arial"/>
          <w:b/>
        </w:rPr>
        <w:t xml:space="preserve"> rating scale</w:t>
      </w:r>
    </w:p>
    <w:tbl>
      <w:tblPr>
        <w:tblW w:w="961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08"/>
        <w:gridCol w:w="1890"/>
        <w:gridCol w:w="6714"/>
      </w:tblGrid>
      <w:tr w:rsidR="00747543" w:rsidRPr="00747543" w14:paraId="69A73DAC" w14:textId="77777777" w:rsidTr="00747543">
        <w:trPr>
          <w:trHeight w:val="299"/>
        </w:trPr>
        <w:tc>
          <w:tcPr>
            <w:tcW w:w="1008" w:type="dxa"/>
          </w:tcPr>
          <w:p w14:paraId="26DEDAF0" w14:textId="65288CB2" w:rsidR="00C62833" w:rsidRPr="00747543" w:rsidRDefault="00C62833">
            <w:pPr>
              <w:pStyle w:val="Default"/>
              <w:rPr>
                <w:rFonts w:ascii="Arial" w:hAnsi="Arial" w:cs="Arial"/>
                <w:sz w:val="23"/>
                <w:szCs w:val="23"/>
              </w:rPr>
            </w:pPr>
            <w:r w:rsidRPr="00747543">
              <w:rPr>
                <w:rFonts w:ascii="Arial" w:hAnsi="Arial" w:cs="Arial"/>
                <w:b/>
                <w:bCs/>
                <w:sz w:val="23"/>
                <w:szCs w:val="23"/>
              </w:rPr>
              <w:t xml:space="preserve">Rating </w:t>
            </w:r>
          </w:p>
        </w:tc>
        <w:tc>
          <w:tcPr>
            <w:tcW w:w="1890" w:type="dxa"/>
          </w:tcPr>
          <w:p w14:paraId="4E81EEF2" w14:textId="77777777" w:rsidR="00C62833" w:rsidRPr="00747543" w:rsidRDefault="00C62833">
            <w:pPr>
              <w:pStyle w:val="Default"/>
              <w:rPr>
                <w:rFonts w:ascii="Arial" w:hAnsi="Arial" w:cs="Arial"/>
                <w:sz w:val="23"/>
                <w:szCs w:val="23"/>
              </w:rPr>
            </w:pPr>
            <w:r w:rsidRPr="00747543">
              <w:rPr>
                <w:rFonts w:ascii="Arial" w:hAnsi="Arial" w:cs="Arial"/>
                <w:b/>
                <w:bCs/>
                <w:sz w:val="23"/>
                <w:szCs w:val="23"/>
              </w:rPr>
              <w:t xml:space="preserve">Outcome Category </w:t>
            </w:r>
          </w:p>
        </w:tc>
        <w:tc>
          <w:tcPr>
            <w:tcW w:w="6714" w:type="dxa"/>
          </w:tcPr>
          <w:p w14:paraId="69B897DF" w14:textId="77777777" w:rsidR="00C62833" w:rsidRPr="00747543" w:rsidRDefault="00C62833">
            <w:pPr>
              <w:pStyle w:val="Default"/>
              <w:rPr>
                <w:rFonts w:ascii="Arial" w:hAnsi="Arial" w:cs="Arial"/>
                <w:sz w:val="23"/>
                <w:szCs w:val="23"/>
              </w:rPr>
            </w:pPr>
            <w:r w:rsidRPr="00747543">
              <w:rPr>
                <w:rFonts w:ascii="Arial" w:hAnsi="Arial" w:cs="Arial"/>
                <w:b/>
                <w:bCs/>
                <w:sz w:val="23"/>
                <w:szCs w:val="23"/>
              </w:rPr>
              <w:t xml:space="preserve">Description </w:t>
            </w:r>
          </w:p>
        </w:tc>
      </w:tr>
      <w:tr w:rsidR="00747543" w:rsidRPr="00747543" w14:paraId="45E4DA89" w14:textId="77777777" w:rsidTr="00747543">
        <w:trPr>
          <w:trHeight w:val="298"/>
        </w:trPr>
        <w:tc>
          <w:tcPr>
            <w:tcW w:w="1008" w:type="dxa"/>
          </w:tcPr>
          <w:p w14:paraId="4FF5CC65" w14:textId="0FE993A8" w:rsidR="00C62833" w:rsidRPr="00747543" w:rsidRDefault="004575EE">
            <w:pPr>
              <w:pStyle w:val="Default"/>
              <w:rPr>
                <w:rFonts w:ascii="Arial" w:hAnsi="Arial" w:cs="Arial"/>
                <w:sz w:val="23"/>
                <w:szCs w:val="23"/>
              </w:rPr>
            </w:pPr>
            <w:r>
              <w:rPr>
                <w:rFonts w:ascii="Arial" w:hAnsi="Arial" w:cs="Arial"/>
                <w:sz w:val="23"/>
                <w:szCs w:val="23"/>
              </w:rPr>
              <w:t xml:space="preserve">9 – 10 </w:t>
            </w:r>
            <w:r w:rsidR="00C62833" w:rsidRPr="00747543">
              <w:rPr>
                <w:rFonts w:ascii="Arial" w:hAnsi="Arial" w:cs="Arial"/>
                <w:sz w:val="23"/>
                <w:szCs w:val="23"/>
              </w:rPr>
              <w:t xml:space="preserve"> </w:t>
            </w:r>
          </w:p>
        </w:tc>
        <w:tc>
          <w:tcPr>
            <w:tcW w:w="1890" w:type="dxa"/>
          </w:tcPr>
          <w:p w14:paraId="23AF2186" w14:textId="77777777" w:rsidR="00C62833" w:rsidRPr="00747543" w:rsidRDefault="00C62833">
            <w:pPr>
              <w:pStyle w:val="Default"/>
              <w:rPr>
                <w:rFonts w:ascii="Arial" w:hAnsi="Arial" w:cs="Arial"/>
                <w:sz w:val="23"/>
                <w:szCs w:val="23"/>
              </w:rPr>
            </w:pPr>
            <w:r w:rsidRPr="00747543">
              <w:rPr>
                <w:rFonts w:ascii="Arial" w:hAnsi="Arial" w:cs="Arial"/>
                <w:sz w:val="23"/>
                <w:szCs w:val="23"/>
              </w:rPr>
              <w:t xml:space="preserve">Catastrophic </w:t>
            </w:r>
          </w:p>
        </w:tc>
        <w:tc>
          <w:tcPr>
            <w:tcW w:w="6714" w:type="dxa"/>
          </w:tcPr>
          <w:p w14:paraId="10A5DB90" w14:textId="5918B049" w:rsidR="00C62833" w:rsidRPr="00747543" w:rsidRDefault="004261D1">
            <w:pPr>
              <w:pStyle w:val="Default"/>
              <w:rPr>
                <w:rFonts w:ascii="Arial" w:hAnsi="Arial" w:cs="Arial"/>
                <w:sz w:val="23"/>
                <w:szCs w:val="23"/>
              </w:rPr>
            </w:pPr>
            <w:r>
              <w:rPr>
                <w:rFonts w:ascii="Arial" w:hAnsi="Arial" w:cs="Arial"/>
                <w:sz w:val="23"/>
                <w:szCs w:val="23"/>
              </w:rPr>
              <w:t>Patient</w:t>
            </w:r>
            <w:r w:rsidR="00C62833" w:rsidRPr="00747543">
              <w:rPr>
                <w:rFonts w:ascii="Arial" w:hAnsi="Arial" w:cs="Arial"/>
                <w:sz w:val="23"/>
                <w:szCs w:val="23"/>
              </w:rPr>
              <w:t xml:space="preserve"> experiences death or major permanent loss of function (sensory, motor, physiologic, or intellectual), </w:t>
            </w:r>
          </w:p>
        </w:tc>
      </w:tr>
      <w:tr w:rsidR="00747543" w:rsidRPr="00747543" w14:paraId="3C3FDFEF" w14:textId="77777777" w:rsidTr="00747543">
        <w:trPr>
          <w:trHeight w:val="591"/>
        </w:trPr>
        <w:tc>
          <w:tcPr>
            <w:tcW w:w="1008" w:type="dxa"/>
          </w:tcPr>
          <w:p w14:paraId="77A08E96" w14:textId="5689E76D" w:rsidR="00C62833" w:rsidRPr="00747543" w:rsidRDefault="004575EE">
            <w:pPr>
              <w:pStyle w:val="Default"/>
              <w:rPr>
                <w:rFonts w:ascii="Arial" w:hAnsi="Arial" w:cs="Arial"/>
                <w:sz w:val="23"/>
                <w:szCs w:val="23"/>
              </w:rPr>
            </w:pPr>
            <w:r>
              <w:rPr>
                <w:rFonts w:ascii="Arial" w:hAnsi="Arial" w:cs="Arial"/>
                <w:sz w:val="23"/>
                <w:szCs w:val="23"/>
              </w:rPr>
              <w:t xml:space="preserve">7 – 8 </w:t>
            </w:r>
            <w:r w:rsidR="00C62833" w:rsidRPr="00747543">
              <w:rPr>
                <w:rFonts w:ascii="Arial" w:hAnsi="Arial" w:cs="Arial"/>
                <w:sz w:val="23"/>
                <w:szCs w:val="23"/>
              </w:rPr>
              <w:t xml:space="preserve"> </w:t>
            </w:r>
          </w:p>
        </w:tc>
        <w:tc>
          <w:tcPr>
            <w:tcW w:w="1890" w:type="dxa"/>
          </w:tcPr>
          <w:p w14:paraId="658B0202" w14:textId="77777777" w:rsidR="00C62833" w:rsidRPr="00747543" w:rsidRDefault="00C62833">
            <w:pPr>
              <w:pStyle w:val="Default"/>
              <w:rPr>
                <w:rFonts w:ascii="Arial" w:hAnsi="Arial" w:cs="Arial"/>
                <w:sz w:val="23"/>
                <w:szCs w:val="23"/>
              </w:rPr>
            </w:pPr>
            <w:r w:rsidRPr="00747543">
              <w:rPr>
                <w:rFonts w:ascii="Arial" w:hAnsi="Arial" w:cs="Arial"/>
                <w:sz w:val="23"/>
                <w:szCs w:val="23"/>
              </w:rPr>
              <w:t xml:space="preserve">Major </w:t>
            </w:r>
          </w:p>
        </w:tc>
        <w:tc>
          <w:tcPr>
            <w:tcW w:w="6714" w:type="dxa"/>
          </w:tcPr>
          <w:p w14:paraId="20D8E7C3" w14:textId="7DAD77CF" w:rsidR="00C62833" w:rsidRPr="00747543" w:rsidRDefault="004261D1">
            <w:pPr>
              <w:pStyle w:val="Default"/>
              <w:rPr>
                <w:rFonts w:ascii="Arial" w:hAnsi="Arial" w:cs="Arial"/>
                <w:sz w:val="23"/>
                <w:szCs w:val="23"/>
              </w:rPr>
            </w:pPr>
            <w:r>
              <w:rPr>
                <w:rFonts w:ascii="Arial" w:hAnsi="Arial" w:cs="Arial"/>
                <w:sz w:val="23"/>
                <w:szCs w:val="23"/>
              </w:rPr>
              <w:t>Patient</w:t>
            </w:r>
            <w:r w:rsidR="00C62833" w:rsidRPr="00747543">
              <w:rPr>
                <w:rFonts w:ascii="Arial" w:hAnsi="Arial" w:cs="Arial"/>
                <w:sz w:val="23"/>
                <w:szCs w:val="23"/>
              </w:rPr>
              <w:t xml:space="preserve"> experiences permanent lessening of bodily function (sensory, motor, physiologic, or intellectual), disfigurement, surgical intervention required, or increased level of care for 3 or more days. </w:t>
            </w:r>
          </w:p>
        </w:tc>
      </w:tr>
      <w:tr w:rsidR="00747543" w:rsidRPr="00747543" w14:paraId="24F56E43" w14:textId="77777777" w:rsidTr="00747543">
        <w:trPr>
          <w:trHeight w:val="592"/>
        </w:trPr>
        <w:tc>
          <w:tcPr>
            <w:tcW w:w="1008" w:type="dxa"/>
          </w:tcPr>
          <w:p w14:paraId="797EA139" w14:textId="227369E4" w:rsidR="00C62833" w:rsidRPr="00747543" w:rsidRDefault="004575EE">
            <w:pPr>
              <w:pStyle w:val="Default"/>
              <w:rPr>
                <w:rFonts w:ascii="Arial" w:hAnsi="Arial" w:cs="Arial"/>
                <w:sz w:val="23"/>
                <w:szCs w:val="23"/>
              </w:rPr>
            </w:pPr>
            <w:r>
              <w:rPr>
                <w:rFonts w:ascii="Arial" w:hAnsi="Arial" w:cs="Arial"/>
                <w:sz w:val="23"/>
                <w:szCs w:val="23"/>
              </w:rPr>
              <w:t xml:space="preserve">5 – 6 </w:t>
            </w:r>
            <w:r w:rsidR="00C62833" w:rsidRPr="00747543">
              <w:rPr>
                <w:rFonts w:ascii="Arial" w:hAnsi="Arial" w:cs="Arial"/>
                <w:sz w:val="23"/>
                <w:szCs w:val="23"/>
              </w:rPr>
              <w:t xml:space="preserve"> </w:t>
            </w:r>
          </w:p>
        </w:tc>
        <w:tc>
          <w:tcPr>
            <w:tcW w:w="1890" w:type="dxa"/>
          </w:tcPr>
          <w:p w14:paraId="09FBF9E7" w14:textId="77777777" w:rsidR="00C62833" w:rsidRPr="00747543" w:rsidRDefault="00C62833">
            <w:pPr>
              <w:pStyle w:val="Default"/>
              <w:rPr>
                <w:rFonts w:ascii="Arial" w:hAnsi="Arial" w:cs="Arial"/>
                <w:sz w:val="23"/>
                <w:szCs w:val="23"/>
              </w:rPr>
            </w:pPr>
            <w:r w:rsidRPr="00747543">
              <w:rPr>
                <w:rFonts w:ascii="Arial" w:hAnsi="Arial" w:cs="Arial"/>
                <w:sz w:val="23"/>
                <w:szCs w:val="23"/>
              </w:rPr>
              <w:t xml:space="preserve">Moderate </w:t>
            </w:r>
          </w:p>
        </w:tc>
        <w:tc>
          <w:tcPr>
            <w:tcW w:w="6714" w:type="dxa"/>
          </w:tcPr>
          <w:p w14:paraId="22AEBF81" w14:textId="35F0BECC" w:rsidR="00C62833" w:rsidRPr="00747543" w:rsidRDefault="00A376C8" w:rsidP="00A376C8">
            <w:pPr>
              <w:pStyle w:val="Default"/>
              <w:rPr>
                <w:rFonts w:ascii="Arial" w:hAnsi="Arial" w:cs="Arial"/>
                <w:sz w:val="23"/>
                <w:szCs w:val="23"/>
              </w:rPr>
            </w:pPr>
            <w:r>
              <w:rPr>
                <w:rFonts w:ascii="Arial" w:hAnsi="Arial" w:cs="Arial"/>
                <w:sz w:val="23"/>
                <w:szCs w:val="23"/>
              </w:rPr>
              <w:t xml:space="preserve">Patient </w:t>
            </w:r>
            <w:r w:rsidR="00C62833" w:rsidRPr="00747543">
              <w:rPr>
                <w:rFonts w:ascii="Arial" w:hAnsi="Arial" w:cs="Arial"/>
                <w:sz w:val="23"/>
                <w:szCs w:val="23"/>
              </w:rPr>
              <w:t xml:space="preserve">experiences an event, occurrence, or situation which could harm the </w:t>
            </w:r>
            <w:r>
              <w:rPr>
                <w:rFonts w:ascii="Arial" w:hAnsi="Arial" w:cs="Arial"/>
                <w:sz w:val="23"/>
                <w:szCs w:val="23"/>
              </w:rPr>
              <w:t>patient</w:t>
            </w:r>
            <w:r w:rsidR="00C62833" w:rsidRPr="00747543">
              <w:rPr>
                <w:rFonts w:ascii="Arial" w:hAnsi="Arial" w:cs="Arial"/>
                <w:sz w:val="23"/>
                <w:szCs w:val="23"/>
              </w:rPr>
              <w:t xml:space="preserve"> but will not cause permanent injury or lessening of bodily function or require the delivery of additional healthcare services </w:t>
            </w:r>
          </w:p>
        </w:tc>
      </w:tr>
      <w:tr w:rsidR="00747543" w:rsidRPr="00747543" w14:paraId="4BC1C11E" w14:textId="77777777" w:rsidTr="00747543">
        <w:trPr>
          <w:trHeight w:val="445"/>
        </w:trPr>
        <w:tc>
          <w:tcPr>
            <w:tcW w:w="1008" w:type="dxa"/>
          </w:tcPr>
          <w:p w14:paraId="7693D53B" w14:textId="28FDF4E6" w:rsidR="00C62833" w:rsidRPr="00747543" w:rsidRDefault="004575EE">
            <w:pPr>
              <w:pStyle w:val="Default"/>
              <w:rPr>
                <w:rFonts w:ascii="Arial" w:hAnsi="Arial" w:cs="Arial"/>
                <w:sz w:val="23"/>
                <w:szCs w:val="23"/>
              </w:rPr>
            </w:pPr>
            <w:r>
              <w:rPr>
                <w:rFonts w:ascii="Arial" w:hAnsi="Arial" w:cs="Arial"/>
                <w:sz w:val="23"/>
                <w:szCs w:val="23"/>
              </w:rPr>
              <w:t xml:space="preserve">3 – 4 </w:t>
            </w:r>
            <w:r w:rsidR="00C62833" w:rsidRPr="00747543">
              <w:rPr>
                <w:rFonts w:ascii="Arial" w:hAnsi="Arial" w:cs="Arial"/>
                <w:sz w:val="23"/>
                <w:szCs w:val="23"/>
              </w:rPr>
              <w:t xml:space="preserve"> </w:t>
            </w:r>
          </w:p>
        </w:tc>
        <w:tc>
          <w:tcPr>
            <w:tcW w:w="1890" w:type="dxa"/>
          </w:tcPr>
          <w:p w14:paraId="206830EC" w14:textId="77777777" w:rsidR="00C62833" w:rsidRPr="00747543" w:rsidRDefault="00C62833">
            <w:pPr>
              <w:pStyle w:val="Default"/>
              <w:rPr>
                <w:rFonts w:ascii="Arial" w:hAnsi="Arial" w:cs="Arial"/>
                <w:sz w:val="23"/>
                <w:szCs w:val="23"/>
              </w:rPr>
            </w:pPr>
            <w:r w:rsidRPr="00747543">
              <w:rPr>
                <w:rFonts w:ascii="Arial" w:hAnsi="Arial" w:cs="Arial"/>
                <w:sz w:val="23"/>
                <w:szCs w:val="23"/>
              </w:rPr>
              <w:t xml:space="preserve">Minor </w:t>
            </w:r>
          </w:p>
        </w:tc>
        <w:tc>
          <w:tcPr>
            <w:tcW w:w="6714" w:type="dxa"/>
          </w:tcPr>
          <w:p w14:paraId="58298435" w14:textId="4374F0D7" w:rsidR="00C62833" w:rsidRPr="00747543" w:rsidRDefault="00A376C8">
            <w:pPr>
              <w:pStyle w:val="Default"/>
              <w:rPr>
                <w:rFonts w:ascii="Arial" w:hAnsi="Arial" w:cs="Arial"/>
                <w:sz w:val="23"/>
                <w:szCs w:val="23"/>
              </w:rPr>
            </w:pPr>
            <w:r>
              <w:rPr>
                <w:rFonts w:ascii="Arial" w:hAnsi="Arial" w:cs="Arial"/>
                <w:sz w:val="23"/>
                <w:szCs w:val="23"/>
              </w:rPr>
              <w:t>Patient</w:t>
            </w:r>
            <w:r w:rsidR="00C62833" w:rsidRPr="00747543">
              <w:rPr>
                <w:rFonts w:ascii="Arial" w:hAnsi="Arial" w:cs="Arial"/>
                <w:sz w:val="23"/>
                <w:szCs w:val="23"/>
              </w:rPr>
              <w:t xml:space="preserve"> may experience a minor injury, but most likely would not be affected by the failure and it would not cause any changes in the delivery of care. </w:t>
            </w:r>
          </w:p>
        </w:tc>
      </w:tr>
      <w:tr w:rsidR="00747543" w:rsidRPr="00747543" w14:paraId="4F5AB041" w14:textId="77777777" w:rsidTr="00747543">
        <w:trPr>
          <w:trHeight w:val="298"/>
        </w:trPr>
        <w:tc>
          <w:tcPr>
            <w:tcW w:w="1008" w:type="dxa"/>
          </w:tcPr>
          <w:p w14:paraId="631A69E6" w14:textId="55B4A746" w:rsidR="00C62833" w:rsidRPr="00747543" w:rsidRDefault="004575EE">
            <w:pPr>
              <w:pStyle w:val="Default"/>
              <w:rPr>
                <w:rFonts w:ascii="Arial" w:hAnsi="Arial" w:cs="Arial"/>
                <w:sz w:val="23"/>
                <w:szCs w:val="23"/>
              </w:rPr>
            </w:pPr>
            <w:r>
              <w:rPr>
                <w:rFonts w:ascii="Arial" w:hAnsi="Arial" w:cs="Arial"/>
                <w:sz w:val="23"/>
                <w:szCs w:val="23"/>
              </w:rPr>
              <w:t xml:space="preserve">1 – 2 </w:t>
            </w:r>
            <w:r w:rsidR="00C62833" w:rsidRPr="00747543">
              <w:rPr>
                <w:rFonts w:ascii="Arial" w:hAnsi="Arial" w:cs="Arial"/>
                <w:sz w:val="23"/>
                <w:szCs w:val="23"/>
              </w:rPr>
              <w:t xml:space="preserve"> </w:t>
            </w:r>
          </w:p>
        </w:tc>
        <w:tc>
          <w:tcPr>
            <w:tcW w:w="1890" w:type="dxa"/>
          </w:tcPr>
          <w:p w14:paraId="075D79C5" w14:textId="77777777" w:rsidR="00C62833" w:rsidRPr="00747543" w:rsidRDefault="00C62833">
            <w:pPr>
              <w:pStyle w:val="Default"/>
              <w:rPr>
                <w:rFonts w:ascii="Arial" w:hAnsi="Arial" w:cs="Arial"/>
                <w:sz w:val="23"/>
                <w:szCs w:val="23"/>
              </w:rPr>
            </w:pPr>
            <w:r w:rsidRPr="00747543">
              <w:rPr>
                <w:rFonts w:ascii="Arial" w:hAnsi="Arial" w:cs="Arial"/>
                <w:sz w:val="23"/>
                <w:szCs w:val="23"/>
              </w:rPr>
              <w:t xml:space="preserve">Near miss </w:t>
            </w:r>
          </w:p>
        </w:tc>
        <w:tc>
          <w:tcPr>
            <w:tcW w:w="6714" w:type="dxa"/>
          </w:tcPr>
          <w:p w14:paraId="28152C8C" w14:textId="047610DA" w:rsidR="00C62833" w:rsidRPr="00747543" w:rsidRDefault="00A376C8">
            <w:pPr>
              <w:pStyle w:val="Default"/>
              <w:rPr>
                <w:rFonts w:ascii="Arial" w:hAnsi="Arial" w:cs="Arial"/>
                <w:sz w:val="23"/>
                <w:szCs w:val="23"/>
              </w:rPr>
            </w:pPr>
            <w:r>
              <w:rPr>
                <w:rFonts w:ascii="Arial" w:hAnsi="Arial" w:cs="Arial"/>
                <w:sz w:val="23"/>
                <w:szCs w:val="23"/>
              </w:rPr>
              <w:t>Patient</w:t>
            </w:r>
            <w:r w:rsidR="00C62833" w:rsidRPr="00747543">
              <w:rPr>
                <w:rFonts w:ascii="Arial" w:hAnsi="Arial" w:cs="Arial"/>
                <w:sz w:val="23"/>
                <w:szCs w:val="23"/>
              </w:rPr>
              <w:t xml:space="preserve"> would not experience any injury, changes in delivery of care, or an increased level of care. </w:t>
            </w:r>
          </w:p>
        </w:tc>
      </w:tr>
    </w:tbl>
    <w:p w14:paraId="4B1C00EF" w14:textId="77777777" w:rsidR="00C62833" w:rsidRDefault="00C62833">
      <w:pPr>
        <w:rPr>
          <w:rFonts w:ascii="Arial" w:hAnsi="Arial" w:cs="Arial"/>
        </w:rPr>
      </w:pPr>
    </w:p>
    <w:p w14:paraId="2AC6A379" w14:textId="77777777" w:rsidR="00A37796" w:rsidRDefault="00A37796">
      <w:pPr>
        <w:rPr>
          <w:rFonts w:ascii="Arial" w:hAnsi="Arial" w:cs="Arial"/>
        </w:rPr>
        <w:sectPr w:rsidR="00A37796" w:rsidSect="004A06CD">
          <w:pgSz w:w="12240" w:h="15840"/>
          <w:pgMar w:top="1440" w:right="1440" w:bottom="1440" w:left="1440" w:header="720" w:footer="720" w:gutter="0"/>
          <w:cols w:space="720"/>
          <w:docGrid w:linePitch="360"/>
        </w:sectPr>
      </w:pPr>
    </w:p>
    <w:p w14:paraId="008448D9" w14:textId="77777777" w:rsidR="00573294" w:rsidRDefault="00573294" w:rsidP="00573294">
      <w:pPr>
        <w:rPr>
          <w:rFonts w:ascii="Arial" w:hAnsi="Arial" w:cs="Arial"/>
        </w:rPr>
      </w:pPr>
    </w:p>
    <w:p w14:paraId="53C90284" w14:textId="6E087916" w:rsidR="00A37796" w:rsidRPr="00D0502D" w:rsidRDefault="00267ACA" w:rsidP="004B2292">
      <w:pPr>
        <w:pStyle w:val="Heading3"/>
      </w:pPr>
      <w:r>
        <w:t>7</w:t>
      </w:r>
      <w:r w:rsidR="00573294">
        <w:t>b</w:t>
      </w:r>
      <w:r w:rsidR="00573294" w:rsidRPr="00DC39F4">
        <w:t xml:space="preserve">: Determine </w:t>
      </w:r>
      <w:r w:rsidR="00573294">
        <w:t>occurrence</w:t>
      </w:r>
      <w:r w:rsidR="00573294" w:rsidRPr="00DC39F4">
        <w:t xml:space="preserve"> of failure mode</w:t>
      </w:r>
    </w:p>
    <w:p w14:paraId="5196B3FE" w14:textId="401990D4" w:rsidR="00DE4B20" w:rsidRDefault="00A37796" w:rsidP="00A37796">
      <w:pPr>
        <w:rPr>
          <w:rFonts w:ascii="Arial" w:hAnsi="Arial" w:cs="Arial"/>
        </w:rPr>
      </w:pPr>
      <w:r w:rsidRPr="00A37796">
        <w:rPr>
          <w:rFonts w:ascii="Arial" w:hAnsi="Arial" w:cs="Arial"/>
        </w:rPr>
        <w:t>The team now judges how often each failure is likely to occur.</w:t>
      </w:r>
      <w:r w:rsidR="00573294">
        <w:rPr>
          <w:rFonts w:ascii="Arial" w:hAnsi="Arial" w:cs="Arial"/>
        </w:rPr>
        <w:t xml:space="preserve"> </w:t>
      </w:r>
      <w:r w:rsidR="00C948C9">
        <w:rPr>
          <w:rFonts w:ascii="Arial" w:hAnsi="Arial" w:cs="Arial"/>
        </w:rPr>
        <w:t xml:space="preserve">Occurrence is usually rated on a scale from 1 to 10, where 1 is extremely unlikely and 10 is inevitable. </w:t>
      </w:r>
      <w:r w:rsidR="00BB2FD4" w:rsidRPr="00BB2FD4">
        <w:rPr>
          <w:rFonts w:ascii="Arial" w:hAnsi="Arial" w:cs="Arial"/>
        </w:rPr>
        <w:t xml:space="preserve">It can sometimes be problematic for team members to judge how often a failure might occur. Sometimes there is a tendency to seek the “right” answer when, without any prevalence data, a correct answer is not possible. In the absence of data, ask the team members to estimate based on their experience and a sense of what happens in </w:t>
      </w:r>
      <w:r w:rsidR="00E9230A">
        <w:rPr>
          <w:rFonts w:ascii="Arial" w:hAnsi="Arial" w:cs="Arial"/>
        </w:rPr>
        <w:t>their unit/institution</w:t>
      </w:r>
      <w:r w:rsidR="00BB2FD4" w:rsidRPr="00BB2FD4">
        <w:rPr>
          <w:rFonts w:ascii="Arial" w:hAnsi="Arial" w:cs="Arial"/>
        </w:rPr>
        <w:t xml:space="preserve">. Ask the </w:t>
      </w:r>
      <w:r w:rsidR="00B365D1">
        <w:rPr>
          <w:rFonts w:ascii="Arial" w:hAnsi="Arial" w:cs="Arial"/>
        </w:rPr>
        <w:t>frontline providers</w:t>
      </w:r>
      <w:r w:rsidR="00BB2FD4" w:rsidRPr="00BB2FD4">
        <w:rPr>
          <w:rFonts w:ascii="Arial" w:hAnsi="Arial" w:cs="Arial"/>
        </w:rPr>
        <w:t xml:space="preserve"> on the team to estimate how often they think this failure occurs. A more accurate estimate of failure probability might be obtained if management level personnel are not in the room.</w:t>
      </w:r>
      <w:r w:rsidR="00C948C9">
        <w:rPr>
          <w:rFonts w:ascii="Arial" w:hAnsi="Arial" w:cs="Arial"/>
        </w:rPr>
        <w:t xml:space="preserve"> </w:t>
      </w:r>
    </w:p>
    <w:p w14:paraId="6B77C3AD" w14:textId="77777777" w:rsidR="00DE4B20" w:rsidRDefault="00DE4B20" w:rsidP="00A37796">
      <w:pPr>
        <w:rPr>
          <w:rFonts w:ascii="Arial" w:hAnsi="Arial" w:cs="Arial"/>
        </w:rPr>
      </w:pPr>
    </w:p>
    <w:p w14:paraId="00F9AE39" w14:textId="1D83FC6E" w:rsidR="00BB2FD4" w:rsidRPr="00DE4B20" w:rsidRDefault="00C948C9" w:rsidP="00A37796">
      <w:pPr>
        <w:rPr>
          <w:rFonts w:ascii="Arial" w:hAnsi="Arial" w:cs="Arial"/>
          <w:b/>
        </w:rPr>
      </w:pPr>
      <w:r w:rsidRPr="00DE4B20">
        <w:rPr>
          <w:rFonts w:ascii="Arial" w:hAnsi="Arial" w:cs="Arial"/>
          <w:b/>
        </w:rPr>
        <w:t xml:space="preserve">On the FMEA table, list the occurrence rating for each </w:t>
      </w:r>
      <w:r w:rsidR="00BF4313" w:rsidRPr="00DE4B20">
        <w:rPr>
          <w:rFonts w:ascii="Arial" w:hAnsi="Arial" w:cs="Arial"/>
          <w:b/>
        </w:rPr>
        <w:t>failure mode</w:t>
      </w:r>
      <w:r w:rsidRPr="00DE4B20">
        <w:rPr>
          <w:rFonts w:ascii="Arial" w:hAnsi="Arial" w:cs="Arial"/>
          <w:b/>
        </w:rPr>
        <w:t>.</w:t>
      </w:r>
    </w:p>
    <w:p w14:paraId="3F294570" w14:textId="77777777" w:rsidR="00701DDF" w:rsidRDefault="00701DDF" w:rsidP="00A37796">
      <w:pPr>
        <w:rPr>
          <w:rFonts w:ascii="Arial" w:hAnsi="Arial" w:cs="Arial"/>
        </w:rPr>
      </w:pPr>
    </w:p>
    <w:p w14:paraId="6C9ABB22" w14:textId="77777777" w:rsidR="00DE4B20" w:rsidRDefault="00DE4B20" w:rsidP="00A37796">
      <w:pPr>
        <w:rPr>
          <w:rFonts w:ascii="Arial" w:hAnsi="Arial" w:cs="Arial"/>
        </w:rPr>
      </w:pPr>
    </w:p>
    <w:p w14:paraId="0709E7CA" w14:textId="77777777" w:rsidR="00DE4B20" w:rsidRDefault="00DE4B20" w:rsidP="00A37796">
      <w:pPr>
        <w:rPr>
          <w:rFonts w:ascii="Arial" w:hAnsi="Arial" w:cs="Arial"/>
        </w:rPr>
      </w:pPr>
    </w:p>
    <w:p w14:paraId="7644255B" w14:textId="2F5A0EF1" w:rsidR="00267ACA" w:rsidRPr="00267ACA" w:rsidRDefault="00267ACA" w:rsidP="00267ACA">
      <w:pPr>
        <w:spacing w:after="120"/>
        <w:rPr>
          <w:rFonts w:ascii="Arial" w:hAnsi="Arial" w:cs="Arial"/>
          <w:b/>
        </w:rPr>
      </w:pPr>
      <w:r w:rsidRPr="00267ACA">
        <w:rPr>
          <w:rFonts w:ascii="Arial" w:hAnsi="Arial" w:cs="Arial"/>
          <w:b/>
        </w:rPr>
        <w:t>Sample Occurrence Scale</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391"/>
        <w:gridCol w:w="5457"/>
      </w:tblGrid>
      <w:tr w:rsidR="00701DDF" w:rsidRPr="00701DDF" w14:paraId="4758E8B0" w14:textId="77777777" w:rsidTr="00701DDF">
        <w:trPr>
          <w:trHeight w:val="153"/>
        </w:trPr>
        <w:tc>
          <w:tcPr>
            <w:tcW w:w="2391" w:type="dxa"/>
          </w:tcPr>
          <w:p w14:paraId="0500AB9E" w14:textId="4DE930E5" w:rsidR="00701DDF" w:rsidRPr="00701DDF" w:rsidRDefault="00701DDF">
            <w:pPr>
              <w:pStyle w:val="Default"/>
              <w:rPr>
                <w:rFonts w:ascii="Arial" w:hAnsi="Arial" w:cs="Arial"/>
              </w:rPr>
            </w:pPr>
            <w:r w:rsidRPr="00701DDF">
              <w:rPr>
                <w:rFonts w:ascii="Arial" w:hAnsi="Arial" w:cs="Arial"/>
                <w:b/>
                <w:bCs/>
              </w:rPr>
              <w:t xml:space="preserve">Rating </w:t>
            </w:r>
          </w:p>
        </w:tc>
        <w:tc>
          <w:tcPr>
            <w:tcW w:w="5457" w:type="dxa"/>
          </w:tcPr>
          <w:p w14:paraId="05C481FA" w14:textId="77777777" w:rsidR="00701DDF" w:rsidRPr="00701DDF" w:rsidRDefault="00701DDF">
            <w:pPr>
              <w:pStyle w:val="Default"/>
              <w:rPr>
                <w:rFonts w:ascii="Arial" w:hAnsi="Arial" w:cs="Arial"/>
              </w:rPr>
            </w:pPr>
            <w:r w:rsidRPr="00701DDF">
              <w:rPr>
                <w:rFonts w:ascii="Arial" w:hAnsi="Arial" w:cs="Arial"/>
                <w:b/>
                <w:bCs/>
              </w:rPr>
              <w:t xml:space="preserve">Description </w:t>
            </w:r>
          </w:p>
        </w:tc>
      </w:tr>
      <w:tr w:rsidR="00701DDF" w:rsidRPr="00701DDF" w14:paraId="498E8972" w14:textId="77777777" w:rsidTr="00701DDF">
        <w:trPr>
          <w:trHeight w:val="298"/>
        </w:trPr>
        <w:tc>
          <w:tcPr>
            <w:tcW w:w="2391" w:type="dxa"/>
          </w:tcPr>
          <w:p w14:paraId="38E380A7" w14:textId="7665C77F" w:rsidR="00701DDF" w:rsidRPr="00701DDF" w:rsidRDefault="00701DDF">
            <w:pPr>
              <w:pStyle w:val="Default"/>
              <w:rPr>
                <w:rFonts w:ascii="Arial" w:hAnsi="Arial" w:cs="Arial"/>
              </w:rPr>
            </w:pPr>
            <w:r>
              <w:rPr>
                <w:rFonts w:ascii="Arial" w:hAnsi="Arial" w:cs="Arial"/>
              </w:rPr>
              <w:t xml:space="preserve">9 – 10 </w:t>
            </w:r>
          </w:p>
        </w:tc>
        <w:tc>
          <w:tcPr>
            <w:tcW w:w="5457" w:type="dxa"/>
          </w:tcPr>
          <w:p w14:paraId="0ACB62E9" w14:textId="77777777" w:rsidR="00701DDF" w:rsidRPr="00701DDF" w:rsidRDefault="00701DDF">
            <w:pPr>
              <w:pStyle w:val="Default"/>
              <w:rPr>
                <w:rFonts w:ascii="Arial" w:hAnsi="Arial" w:cs="Arial"/>
              </w:rPr>
            </w:pPr>
            <w:r w:rsidRPr="00701DDF">
              <w:rPr>
                <w:rFonts w:ascii="Arial" w:hAnsi="Arial" w:cs="Arial"/>
              </w:rPr>
              <w:t xml:space="preserve">Very high probability: failure is most inevitable </w:t>
            </w:r>
          </w:p>
        </w:tc>
      </w:tr>
      <w:tr w:rsidR="00701DDF" w:rsidRPr="00701DDF" w14:paraId="163DF9C2" w14:textId="77777777" w:rsidTr="00701DDF">
        <w:trPr>
          <w:trHeight w:val="152"/>
        </w:trPr>
        <w:tc>
          <w:tcPr>
            <w:tcW w:w="2391" w:type="dxa"/>
          </w:tcPr>
          <w:p w14:paraId="7C3BB4A0" w14:textId="4636C9E7" w:rsidR="00701DDF" w:rsidRPr="00701DDF" w:rsidRDefault="00701DDF">
            <w:pPr>
              <w:pStyle w:val="Default"/>
              <w:rPr>
                <w:rFonts w:ascii="Arial" w:hAnsi="Arial" w:cs="Arial"/>
              </w:rPr>
            </w:pPr>
            <w:r>
              <w:rPr>
                <w:rFonts w:ascii="Arial" w:hAnsi="Arial" w:cs="Arial"/>
              </w:rPr>
              <w:t xml:space="preserve">7 – 8 </w:t>
            </w:r>
          </w:p>
        </w:tc>
        <w:tc>
          <w:tcPr>
            <w:tcW w:w="5457" w:type="dxa"/>
          </w:tcPr>
          <w:p w14:paraId="198D52A4" w14:textId="77777777" w:rsidR="00701DDF" w:rsidRPr="00701DDF" w:rsidRDefault="00701DDF">
            <w:pPr>
              <w:pStyle w:val="Default"/>
              <w:rPr>
                <w:rFonts w:ascii="Arial" w:hAnsi="Arial" w:cs="Arial"/>
              </w:rPr>
            </w:pPr>
            <w:r w:rsidRPr="00701DDF">
              <w:rPr>
                <w:rFonts w:ascii="Arial" w:hAnsi="Arial" w:cs="Arial"/>
              </w:rPr>
              <w:t xml:space="preserve">High: repeated failures </w:t>
            </w:r>
          </w:p>
        </w:tc>
      </w:tr>
      <w:tr w:rsidR="00701DDF" w:rsidRPr="00701DDF" w14:paraId="40AAA943" w14:textId="77777777" w:rsidTr="00701DDF">
        <w:trPr>
          <w:trHeight w:val="298"/>
        </w:trPr>
        <w:tc>
          <w:tcPr>
            <w:tcW w:w="2391" w:type="dxa"/>
          </w:tcPr>
          <w:p w14:paraId="62A33D80" w14:textId="7718D473" w:rsidR="00701DDF" w:rsidRPr="00701DDF" w:rsidRDefault="00701DDF">
            <w:pPr>
              <w:pStyle w:val="Default"/>
              <w:rPr>
                <w:rFonts w:ascii="Arial" w:hAnsi="Arial" w:cs="Arial"/>
              </w:rPr>
            </w:pPr>
            <w:r>
              <w:rPr>
                <w:rFonts w:ascii="Arial" w:hAnsi="Arial" w:cs="Arial"/>
              </w:rPr>
              <w:t xml:space="preserve">5 – 6 </w:t>
            </w:r>
          </w:p>
        </w:tc>
        <w:tc>
          <w:tcPr>
            <w:tcW w:w="5457" w:type="dxa"/>
          </w:tcPr>
          <w:p w14:paraId="2B7B2FEB" w14:textId="77777777" w:rsidR="00701DDF" w:rsidRPr="00701DDF" w:rsidRDefault="00701DDF">
            <w:pPr>
              <w:pStyle w:val="Default"/>
              <w:rPr>
                <w:rFonts w:ascii="Arial" w:hAnsi="Arial" w:cs="Arial"/>
              </w:rPr>
            </w:pPr>
            <w:r w:rsidRPr="00701DDF">
              <w:rPr>
                <w:rFonts w:ascii="Arial" w:hAnsi="Arial" w:cs="Arial"/>
              </w:rPr>
              <w:t xml:space="preserve">Moderate: occasional failures </w:t>
            </w:r>
          </w:p>
        </w:tc>
      </w:tr>
      <w:tr w:rsidR="00701DDF" w:rsidRPr="00701DDF" w14:paraId="569A46CE" w14:textId="77777777" w:rsidTr="00701DDF">
        <w:trPr>
          <w:trHeight w:val="298"/>
        </w:trPr>
        <w:tc>
          <w:tcPr>
            <w:tcW w:w="2391" w:type="dxa"/>
          </w:tcPr>
          <w:p w14:paraId="6E2C3672" w14:textId="6AFC2945" w:rsidR="00701DDF" w:rsidRPr="00701DDF" w:rsidRDefault="00701DDF">
            <w:pPr>
              <w:pStyle w:val="Default"/>
              <w:rPr>
                <w:rFonts w:ascii="Arial" w:hAnsi="Arial" w:cs="Arial"/>
              </w:rPr>
            </w:pPr>
            <w:r>
              <w:rPr>
                <w:rFonts w:ascii="Arial" w:hAnsi="Arial" w:cs="Arial"/>
              </w:rPr>
              <w:t xml:space="preserve">3 – 4 </w:t>
            </w:r>
          </w:p>
        </w:tc>
        <w:tc>
          <w:tcPr>
            <w:tcW w:w="5457" w:type="dxa"/>
          </w:tcPr>
          <w:p w14:paraId="31319BB7" w14:textId="77777777" w:rsidR="00701DDF" w:rsidRPr="00701DDF" w:rsidRDefault="00701DDF">
            <w:pPr>
              <w:pStyle w:val="Default"/>
              <w:rPr>
                <w:rFonts w:ascii="Arial" w:hAnsi="Arial" w:cs="Arial"/>
              </w:rPr>
            </w:pPr>
            <w:r w:rsidRPr="00701DDF">
              <w:rPr>
                <w:rFonts w:ascii="Arial" w:hAnsi="Arial" w:cs="Arial"/>
              </w:rPr>
              <w:t xml:space="preserve">Low: relatively few failures </w:t>
            </w:r>
          </w:p>
        </w:tc>
      </w:tr>
      <w:tr w:rsidR="00701DDF" w:rsidRPr="00701DDF" w14:paraId="35D88168" w14:textId="77777777" w:rsidTr="00701DDF">
        <w:trPr>
          <w:trHeight w:val="152"/>
        </w:trPr>
        <w:tc>
          <w:tcPr>
            <w:tcW w:w="2391" w:type="dxa"/>
          </w:tcPr>
          <w:p w14:paraId="779B3D00" w14:textId="77B94B80" w:rsidR="00701DDF" w:rsidRPr="00701DDF" w:rsidRDefault="00701DDF">
            <w:pPr>
              <w:pStyle w:val="Default"/>
              <w:rPr>
                <w:rFonts w:ascii="Arial" w:hAnsi="Arial" w:cs="Arial"/>
              </w:rPr>
            </w:pPr>
            <w:r>
              <w:rPr>
                <w:rFonts w:ascii="Arial" w:hAnsi="Arial" w:cs="Arial"/>
              </w:rPr>
              <w:t xml:space="preserve">1 – 2 </w:t>
            </w:r>
          </w:p>
        </w:tc>
        <w:tc>
          <w:tcPr>
            <w:tcW w:w="5457" w:type="dxa"/>
          </w:tcPr>
          <w:p w14:paraId="198025FC" w14:textId="77777777" w:rsidR="00701DDF" w:rsidRPr="00701DDF" w:rsidRDefault="00701DDF">
            <w:pPr>
              <w:pStyle w:val="Default"/>
              <w:rPr>
                <w:rFonts w:ascii="Arial" w:hAnsi="Arial" w:cs="Arial"/>
              </w:rPr>
            </w:pPr>
            <w:r w:rsidRPr="00701DDF">
              <w:rPr>
                <w:rFonts w:ascii="Arial" w:hAnsi="Arial" w:cs="Arial"/>
              </w:rPr>
              <w:t xml:space="preserve">Remote: failure is unlikely </w:t>
            </w:r>
          </w:p>
        </w:tc>
      </w:tr>
    </w:tbl>
    <w:p w14:paraId="2D599F13" w14:textId="77777777" w:rsidR="00701DDF" w:rsidRDefault="00701DDF" w:rsidP="00A37796">
      <w:pPr>
        <w:rPr>
          <w:rFonts w:ascii="Arial" w:hAnsi="Arial" w:cs="Arial"/>
        </w:rPr>
      </w:pPr>
    </w:p>
    <w:p w14:paraId="2217C0C5" w14:textId="77777777" w:rsidR="00411883" w:rsidRDefault="00411883" w:rsidP="00A37796">
      <w:pPr>
        <w:rPr>
          <w:rFonts w:ascii="Arial" w:hAnsi="Arial" w:cs="Arial"/>
        </w:rPr>
      </w:pPr>
    </w:p>
    <w:p w14:paraId="788F4239" w14:textId="77777777" w:rsidR="00411883" w:rsidRDefault="00411883" w:rsidP="00A37796">
      <w:pPr>
        <w:rPr>
          <w:rFonts w:ascii="Arial" w:hAnsi="Arial" w:cs="Arial"/>
        </w:rPr>
        <w:sectPr w:rsidR="00411883" w:rsidSect="004A06CD">
          <w:pgSz w:w="12240" w:h="15840"/>
          <w:pgMar w:top="1440" w:right="1440" w:bottom="1440" w:left="1440" w:header="720" w:footer="720" w:gutter="0"/>
          <w:cols w:space="720"/>
          <w:docGrid w:linePitch="360"/>
        </w:sectPr>
      </w:pPr>
    </w:p>
    <w:p w14:paraId="1E9EA74B" w14:textId="77777777" w:rsidR="00411883" w:rsidRDefault="00411883" w:rsidP="00411883">
      <w:pPr>
        <w:rPr>
          <w:rFonts w:ascii="Arial" w:hAnsi="Arial" w:cs="Arial"/>
        </w:rPr>
      </w:pPr>
    </w:p>
    <w:p w14:paraId="044B1299" w14:textId="51A53327" w:rsidR="00411883" w:rsidRPr="008013AC" w:rsidRDefault="00485DB8" w:rsidP="008013AC">
      <w:pPr>
        <w:pStyle w:val="Heading3"/>
      </w:pPr>
      <w:r>
        <w:t>7</w:t>
      </w:r>
      <w:r w:rsidR="00411883">
        <w:t>c</w:t>
      </w:r>
      <w:r w:rsidR="00411883" w:rsidRPr="00DC39F4">
        <w:t xml:space="preserve">: Determine </w:t>
      </w:r>
      <w:r w:rsidR="00411883">
        <w:t>the likelihood of detecting the</w:t>
      </w:r>
      <w:r w:rsidR="00411883" w:rsidRPr="00DC39F4">
        <w:t xml:space="preserve"> failure mode</w:t>
      </w:r>
    </w:p>
    <w:p w14:paraId="20A7623B" w14:textId="77777777" w:rsidR="00CD626C" w:rsidRDefault="003A2B3A" w:rsidP="00A37796">
      <w:pPr>
        <w:rPr>
          <w:rFonts w:ascii="Arial" w:hAnsi="Arial" w:cs="Arial"/>
        </w:rPr>
      </w:pPr>
      <w:r>
        <w:rPr>
          <w:rFonts w:ascii="Arial" w:hAnsi="Arial" w:cs="Arial"/>
        </w:rPr>
        <w:t xml:space="preserve">The team now must determine how likely it is that the failure mode can be detected. </w:t>
      </w:r>
      <w:r w:rsidR="00CD6C30" w:rsidRPr="00CD6C30">
        <w:rPr>
          <w:rFonts w:ascii="Arial" w:hAnsi="Arial" w:cs="Arial"/>
        </w:rPr>
        <w:t xml:space="preserve">For each </w:t>
      </w:r>
      <w:r w:rsidR="00D24B18">
        <w:rPr>
          <w:rFonts w:ascii="Arial" w:hAnsi="Arial" w:cs="Arial"/>
        </w:rPr>
        <w:t>failure mode</w:t>
      </w:r>
      <w:r w:rsidR="00CD6C30" w:rsidRPr="00CD6C30">
        <w:rPr>
          <w:rFonts w:ascii="Arial" w:hAnsi="Arial" w:cs="Arial"/>
        </w:rPr>
        <w:t xml:space="preserve">, determine the detection rating, or D. This rating estimates how well </w:t>
      </w:r>
      <w:r w:rsidR="00D24B18">
        <w:rPr>
          <w:rFonts w:ascii="Arial" w:hAnsi="Arial" w:cs="Arial"/>
        </w:rPr>
        <w:t>you can detect</w:t>
      </w:r>
      <w:r w:rsidR="00CD6C30" w:rsidRPr="00CD6C30">
        <w:rPr>
          <w:rFonts w:ascii="Arial" w:hAnsi="Arial" w:cs="Arial"/>
        </w:rPr>
        <w:t xml:space="preserve"> either the cause or its failure mode after they have happened but before the </w:t>
      </w:r>
      <w:r w:rsidR="00D24B18">
        <w:rPr>
          <w:rFonts w:ascii="Arial" w:hAnsi="Arial" w:cs="Arial"/>
        </w:rPr>
        <w:t>patient/provider/system</w:t>
      </w:r>
      <w:r w:rsidR="00CD6C30" w:rsidRPr="00CD6C30">
        <w:rPr>
          <w:rFonts w:ascii="Arial" w:hAnsi="Arial" w:cs="Arial"/>
        </w:rPr>
        <w:t xml:space="preserve"> is affected. Detection is usually rated on a scale from 1 to 10, where 1 means </w:t>
      </w:r>
      <w:r w:rsidR="00BF5C56">
        <w:rPr>
          <w:rFonts w:ascii="Arial" w:hAnsi="Arial" w:cs="Arial"/>
        </w:rPr>
        <w:t>you are</w:t>
      </w:r>
      <w:r w:rsidR="00CD6C30" w:rsidRPr="00CD6C30">
        <w:rPr>
          <w:rFonts w:ascii="Arial" w:hAnsi="Arial" w:cs="Arial"/>
        </w:rPr>
        <w:t xml:space="preserve"> absolutely certain to detect the problem and 10 means the </w:t>
      </w:r>
      <w:r w:rsidR="00BF5C56">
        <w:rPr>
          <w:rFonts w:ascii="Arial" w:hAnsi="Arial" w:cs="Arial"/>
        </w:rPr>
        <w:t>you are</w:t>
      </w:r>
      <w:r w:rsidR="00CD6C30" w:rsidRPr="00CD6C30">
        <w:rPr>
          <w:rFonts w:ascii="Arial" w:hAnsi="Arial" w:cs="Arial"/>
        </w:rPr>
        <w:t xml:space="preserve"> certain not to detect the problem (or no control exists). </w:t>
      </w:r>
    </w:p>
    <w:p w14:paraId="7A392552" w14:textId="77777777" w:rsidR="00CD626C" w:rsidRDefault="00CD626C" w:rsidP="00A37796">
      <w:pPr>
        <w:rPr>
          <w:rFonts w:ascii="Arial" w:hAnsi="Arial" w:cs="Arial"/>
        </w:rPr>
      </w:pPr>
    </w:p>
    <w:p w14:paraId="54024D45" w14:textId="50702B47" w:rsidR="00CD6C30" w:rsidRPr="00CD626C" w:rsidRDefault="00CD6C30" w:rsidP="00A37796">
      <w:pPr>
        <w:rPr>
          <w:rFonts w:ascii="Arial" w:hAnsi="Arial" w:cs="Arial"/>
          <w:b/>
        </w:rPr>
      </w:pPr>
      <w:r w:rsidRPr="00CD626C">
        <w:rPr>
          <w:rFonts w:ascii="Arial" w:hAnsi="Arial" w:cs="Arial"/>
          <w:b/>
        </w:rPr>
        <w:t>On the FMEA table, list the detection rating for each cause.</w:t>
      </w:r>
    </w:p>
    <w:p w14:paraId="775B2196" w14:textId="77777777" w:rsidR="00CD6C30" w:rsidRDefault="00CD6C30" w:rsidP="00A37796">
      <w:pPr>
        <w:rPr>
          <w:rFonts w:ascii="Arial" w:hAnsi="Arial" w:cs="Arial"/>
        </w:rPr>
      </w:pPr>
    </w:p>
    <w:p w14:paraId="37ADEFA9" w14:textId="77777777" w:rsidR="00AC67D9" w:rsidRDefault="00AC67D9" w:rsidP="00A37796">
      <w:pPr>
        <w:rPr>
          <w:rFonts w:ascii="Arial" w:hAnsi="Arial" w:cs="Arial"/>
        </w:rPr>
      </w:pPr>
    </w:p>
    <w:p w14:paraId="26D00242" w14:textId="77777777" w:rsidR="00AC67D9" w:rsidRDefault="00AC67D9" w:rsidP="00A37796">
      <w:pPr>
        <w:rPr>
          <w:rFonts w:ascii="Arial" w:hAnsi="Arial" w:cs="Arial"/>
        </w:rPr>
      </w:pPr>
    </w:p>
    <w:p w14:paraId="2371C2B5" w14:textId="03E8EB7A" w:rsidR="00365F5D" w:rsidRPr="00267ACA" w:rsidRDefault="00365F5D" w:rsidP="00267ACA">
      <w:pPr>
        <w:spacing w:after="120"/>
        <w:rPr>
          <w:rFonts w:ascii="Arial" w:hAnsi="Arial" w:cs="Arial"/>
          <w:b/>
        </w:rPr>
      </w:pPr>
      <w:r w:rsidRPr="00267ACA">
        <w:rPr>
          <w:rFonts w:ascii="Arial" w:hAnsi="Arial" w:cs="Arial"/>
          <w:b/>
        </w:rPr>
        <w:t>Sample Detection Scale</w:t>
      </w:r>
    </w:p>
    <w:tbl>
      <w:tblPr>
        <w:tblW w:w="973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391"/>
        <w:gridCol w:w="7347"/>
      </w:tblGrid>
      <w:tr w:rsidR="00365F5D" w:rsidRPr="00701DDF" w14:paraId="3C84835F" w14:textId="77777777" w:rsidTr="003F7AD0">
        <w:trPr>
          <w:trHeight w:val="153"/>
        </w:trPr>
        <w:tc>
          <w:tcPr>
            <w:tcW w:w="2391" w:type="dxa"/>
          </w:tcPr>
          <w:p w14:paraId="7E960F70" w14:textId="77777777" w:rsidR="00365F5D" w:rsidRPr="00701DDF" w:rsidRDefault="00365F5D" w:rsidP="002A35D2">
            <w:pPr>
              <w:pStyle w:val="Default"/>
              <w:rPr>
                <w:rFonts w:ascii="Arial" w:hAnsi="Arial" w:cs="Arial"/>
              </w:rPr>
            </w:pPr>
            <w:r w:rsidRPr="00701DDF">
              <w:rPr>
                <w:rFonts w:ascii="Arial" w:hAnsi="Arial" w:cs="Arial"/>
                <w:b/>
                <w:bCs/>
              </w:rPr>
              <w:t xml:space="preserve">Rating </w:t>
            </w:r>
          </w:p>
        </w:tc>
        <w:tc>
          <w:tcPr>
            <w:tcW w:w="7347" w:type="dxa"/>
          </w:tcPr>
          <w:p w14:paraId="5DDB2E1A" w14:textId="77777777" w:rsidR="00365F5D" w:rsidRPr="00701DDF" w:rsidRDefault="00365F5D" w:rsidP="002A35D2">
            <w:pPr>
              <w:pStyle w:val="Default"/>
              <w:rPr>
                <w:rFonts w:ascii="Arial" w:hAnsi="Arial" w:cs="Arial"/>
              </w:rPr>
            </w:pPr>
            <w:r w:rsidRPr="00701DDF">
              <w:rPr>
                <w:rFonts w:ascii="Arial" w:hAnsi="Arial" w:cs="Arial"/>
                <w:b/>
                <w:bCs/>
              </w:rPr>
              <w:t xml:space="preserve">Description </w:t>
            </w:r>
          </w:p>
        </w:tc>
      </w:tr>
      <w:tr w:rsidR="00365F5D" w:rsidRPr="00701DDF" w14:paraId="039A7426" w14:textId="77777777" w:rsidTr="003F7AD0">
        <w:trPr>
          <w:trHeight w:val="298"/>
        </w:trPr>
        <w:tc>
          <w:tcPr>
            <w:tcW w:w="2391" w:type="dxa"/>
          </w:tcPr>
          <w:p w14:paraId="42B0AAE1" w14:textId="77777777" w:rsidR="00365F5D" w:rsidRPr="00701DDF" w:rsidRDefault="00365F5D" w:rsidP="002A35D2">
            <w:pPr>
              <w:pStyle w:val="Default"/>
              <w:rPr>
                <w:rFonts w:ascii="Arial" w:hAnsi="Arial" w:cs="Arial"/>
              </w:rPr>
            </w:pPr>
            <w:r>
              <w:rPr>
                <w:rFonts w:ascii="Arial" w:hAnsi="Arial" w:cs="Arial"/>
              </w:rPr>
              <w:t xml:space="preserve">9 – 10 </w:t>
            </w:r>
          </w:p>
        </w:tc>
        <w:tc>
          <w:tcPr>
            <w:tcW w:w="7347" w:type="dxa"/>
          </w:tcPr>
          <w:p w14:paraId="0E984BA3" w14:textId="1B175CAF" w:rsidR="00365F5D" w:rsidRPr="00701DDF" w:rsidRDefault="00DF5441" w:rsidP="002A35D2">
            <w:pPr>
              <w:pStyle w:val="Default"/>
              <w:rPr>
                <w:rFonts w:ascii="Arial" w:hAnsi="Arial" w:cs="Arial"/>
              </w:rPr>
            </w:pPr>
            <w:r>
              <w:rPr>
                <w:rFonts w:ascii="Arial" w:hAnsi="Arial" w:cs="Arial"/>
              </w:rPr>
              <w:t>Controls will not or can</w:t>
            </w:r>
            <w:r w:rsidR="001339B9" w:rsidRPr="001339B9">
              <w:rPr>
                <w:rFonts w:ascii="Arial" w:hAnsi="Arial" w:cs="Arial"/>
              </w:rPr>
              <w:t>not</w:t>
            </w:r>
            <w:r w:rsidR="001339B9">
              <w:rPr>
                <w:rFonts w:ascii="Arial" w:hAnsi="Arial" w:cs="Arial"/>
              </w:rPr>
              <w:t xml:space="preserve"> </w:t>
            </w:r>
            <w:r w:rsidR="001339B9" w:rsidRPr="001339B9">
              <w:rPr>
                <w:rFonts w:ascii="Arial" w:hAnsi="Arial" w:cs="Arial"/>
              </w:rPr>
              <w:t>detect the existence of a</w:t>
            </w:r>
            <w:r w:rsidR="001339B9">
              <w:rPr>
                <w:rFonts w:ascii="Arial" w:hAnsi="Arial" w:cs="Arial"/>
              </w:rPr>
              <w:t xml:space="preserve"> fai</w:t>
            </w:r>
            <w:r w:rsidR="001339B9" w:rsidRPr="001339B9">
              <w:rPr>
                <w:rFonts w:ascii="Arial" w:hAnsi="Arial" w:cs="Arial"/>
              </w:rPr>
              <w:t>lure. No known controls</w:t>
            </w:r>
            <w:r w:rsidR="001339B9">
              <w:rPr>
                <w:rFonts w:ascii="Arial" w:hAnsi="Arial" w:cs="Arial"/>
              </w:rPr>
              <w:t xml:space="preserve"> avai</w:t>
            </w:r>
            <w:r w:rsidR="001339B9" w:rsidRPr="001339B9">
              <w:rPr>
                <w:rFonts w:ascii="Arial" w:hAnsi="Arial" w:cs="Arial"/>
              </w:rPr>
              <w:t>lable to detect failure</w:t>
            </w:r>
            <w:r w:rsidR="001339B9">
              <w:rPr>
                <w:rFonts w:ascii="Arial" w:hAnsi="Arial" w:cs="Arial"/>
              </w:rPr>
              <w:t xml:space="preserve"> </w:t>
            </w:r>
            <w:r w:rsidR="001339B9" w:rsidRPr="001339B9">
              <w:rPr>
                <w:rFonts w:ascii="Arial" w:hAnsi="Arial" w:cs="Arial"/>
              </w:rPr>
              <w:t>mode.</w:t>
            </w:r>
          </w:p>
        </w:tc>
      </w:tr>
      <w:tr w:rsidR="00365F5D" w:rsidRPr="00701DDF" w14:paraId="3237E96A" w14:textId="77777777" w:rsidTr="003F7AD0">
        <w:trPr>
          <w:trHeight w:val="152"/>
        </w:trPr>
        <w:tc>
          <w:tcPr>
            <w:tcW w:w="2391" w:type="dxa"/>
          </w:tcPr>
          <w:p w14:paraId="576697AA" w14:textId="77777777" w:rsidR="00365F5D" w:rsidRPr="00701DDF" w:rsidRDefault="00365F5D" w:rsidP="002A35D2">
            <w:pPr>
              <w:pStyle w:val="Default"/>
              <w:rPr>
                <w:rFonts w:ascii="Arial" w:hAnsi="Arial" w:cs="Arial"/>
              </w:rPr>
            </w:pPr>
            <w:r>
              <w:rPr>
                <w:rFonts w:ascii="Arial" w:hAnsi="Arial" w:cs="Arial"/>
              </w:rPr>
              <w:t xml:space="preserve">7 – 8 </w:t>
            </w:r>
          </w:p>
        </w:tc>
        <w:tc>
          <w:tcPr>
            <w:tcW w:w="7347" w:type="dxa"/>
          </w:tcPr>
          <w:p w14:paraId="15D54800" w14:textId="637D2F6D" w:rsidR="00365F5D" w:rsidRPr="00701DDF" w:rsidRDefault="007045AB" w:rsidP="002A35D2">
            <w:pPr>
              <w:pStyle w:val="Default"/>
              <w:rPr>
                <w:rFonts w:ascii="Arial" w:hAnsi="Arial" w:cs="Arial"/>
              </w:rPr>
            </w:pPr>
            <w:r w:rsidRPr="007045AB">
              <w:rPr>
                <w:rFonts w:ascii="Arial" w:hAnsi="Arial" w:cs="Arial"/>
              </w:rPr>
              <w:t>Controls have a poor</w:t>
            </w:r>
            <w:r>
              <w:rPr>
                <w:rFonts w:ascii="Arial" w:hAnsi="Arial" w:cs="Arial"/>
              </w:rPr>
              <w:t xml:space="preserve"> </w:t>
            </w:r>
            <w:r w:rsidRPr="007045AB">
              <w:rPr>
                <w:rFonts w:ascii="Arial" w:hAnsi="Arial" w:cs="Arial"/>
              </w:rPr>
              <w:t>chance of detecting</w:t>
            </w:r>
            <w:r>
              <w:rPr>
                <w:rFonts w:ascii="Arial" w:hAnsi="Arial" w:cs="Arial"/>
              </w:rPr>
              <w:t xml:space="preserve"> </w:t>
            </w:r>
            <w:r w:rsidRPr="007045AB">
              <w:rPr>
                <w:rFonts w:ascii="Arial" w:hAnsi="Arial" w:cs="Arial"/>
              </w:rPr>
              <w:t>the existence of</w:t>
            </w:r>
            <w:r>
              <w:rPr>
                <w:rFonts w:ascii="Arial" w:hAnsi="Arial" w:cs="Arial"/>
              </w:rPr>
              <w:t xml:space="preserve"> </w:t>
            </w:r>
            <w:r w:rsidRPr="007045AB">
              <w:rPr>
                <w:rFonts w:ascii="Arial" w:hAnsi="Arial" w:cs="Arial"/>
              </w:rPr>
              <w:t>failure mode</w:t>
            </w:r>
          </w:p>
        </w:tc>
      </w:tr>
      <w:tr w:rsidR="00365F5D" w:rsidRPr="00701DDF" w14:paraId="77BC1AB2" w14:textId="77777777" w:rsidTr="003F7AD0">
        <w:trPr>
          <w:trHeight w:val="298"/>
        </w:trPr>
        <w:tc>
          <w:tcPr>
            <w:tcW w:w="2391" w:type="dxa"/>
          </w:tcPr>
          <w:p w14:paraId="260250F0" w14:textId="77777777" w:rsidR="00365F5D" w:rsidRPr="00701DDF" w:rsidRDefault="00365F5D" w:rsidP="002A35D2">
            <w:pPr>
              <w:pStyle w:val="Default"/>
              <w:rPr>
                <w:rFonts w:ascii="Arial" w:hAnsi="Arial" w:cs="Arial"/>
              </w:rPr>
            </w:pPr>
            <w:r>
              <w:rPr>
                <w:rFonts w:ascii="Arial" w:hAnsi="Arial" w:cs="Arial"/>
              </w:rPr>
              <w:t xml:space="preserve">5 – 6 </w:t>
            </w:r>
          </w:p>
        </w:tc>
        <w:tc>
          <w:tcPr>
            <w:tcW w:w="7347" w:type="dxa"/>
          </w:tcPr>
          <w:p w14:paraId="41E7E154" w14:textId="0EBFA085" w:rsidR="00365F5D" w:rsidRPr="00701DDF" w:rsidRDefault="00FB1939" w:rsidP="002A35D2">
            <w:pPr>
              <w:pStyle w:val="Default"/>
              <w:rPr>
                <w:rFonts w:ascii="Arial" w:hAnsi="Arial" w:cs="Arial"/>
              </w:rPr>
            </w:pPr>
            <w:r w:rsidRPr="00FB1939">
              <w:rPr>
                <w:rFonts w:ascii="Arial" w:hAnsi="Arial" w:cs="Arial"/>
              </w:rPr>
              <w:t>Controls may detect</w:t>
            </w:r>
            <w:r>
              <w:rPr>
                <w:rFonts w:ascii="Arial" w:hAnsi="Arial" w:cs="Arial"/>
              </w:rPr>
              <w:t xml:space="preserve"> </w:t>
            </w:r>
            <w:r w:rsidRPr="00FB1939">
              <w:rPr>
                <w:rFonts w:ascii="Arial" w:hAnsi="Arial" w:cs="Arial"/>
              </w:rPr>
              <w:t>the existence of a</w:t>
            </w:r>
            <w:r>
              <w:rPr>
                <w:rFonts w:ascii="Arial" w:hAnsi="Arial" w:cs="Arial"/>
              </w:rPr>
              <w:t xml:space="preserve"> </w:t>
            </w:r>
            <w:r w:rsidRPr="00FB1939">
              <w:rPr>
                <w:rFonts w:ascii="Arial" w:hAnsi="Arial" w:cs="Arial"/>
              </w:rPr>
              <w:t>failure mode.</w:t>
            </w:r>
          </w:p>
        </w:tc>
      </w:tr>
      <w:tr w:rsidR="00365F5D" w:rsidRPr="00701DDF" w14:paraId="211313C3" w14:textId="77777777" w:rsidTr="003F7AD0">
        <w:trPr>
          <w:trHeight w:val="298"/>
        </w:trPr>
        <w:tc>
          <w:tcPr>
            <w:tcW w:w="2391" w:type="dxa"/>
          </w:tcPr>
          <w:p w14:paraId="06590DF0" w14:textId="77777777" w:rsidR="00365F5D" w:rsidRPr="00701DDF" w:rsidRDefault="00365F5D" w:rsidP="002A35D2">
            <w:pPr>
              <w:pStyle w:val="Default"/>
              <w:rPr>
                <w:rFonts w:ascii="Arial" w:hAnsi="Arial" w:cs="Arial"/>
              </w:rPr>
            </w:pPr>
            <w:r>
              <w:rPr>
                <w:rFonts w:ascii="Arial" w:hAnsi="Arial" w:cs="Arial"/>
              </w:rPr>
              <w:t xml:space="preserve">3 – 4 </w:t>
            </w:r>
          </w:p>
        </w:tc>
        <w:tc>
          <w:tcPr>
            <w:tcW w:w="7347" w:type="dxa"/>
          </w:tcPr>
          <w:p w14:paraId="26F6838B" w14:textId="4E7BE9AB" w:rsidR="00CA0CA2" w:rsidRPr="00CA0CA2" w:rsidRDefault="00CA0CA2" w:rsidP="00CA0CA2">
            <w:pPr>
              <w:widowControl w:val="0"/>
              <w:autoSpaceDE w:val="0"/>
              <w:autoSpaceDN w:val="0"/>
              <w:adjustRightInd w:val="0"/>
              <w:rPr>
                <w:rFonts w:ascii="Arial" w:hAnsi="Arial" w:cs="Arial"/>
              </w:rPr>
            </w:pPr>
            <w:r w:rsidRPr="00CA0CA2">
              <w:rPr>
                <w:rFonts w:ascii="Arial" w:hAnsi="Arial" w:cs="Arial"/>
              </w:rPr>
              <w:t>Controls have a good</w:t>
            </w:r>
            <w:r>
              <w:rPr>
                <w:rFonts w:ascii="Arial" w:hAnsi="Arial" w:cs="Arial"/>
              </w:rPr>
              <w:t xml:space="preserve"> </w:t>
            </w:r>
            <w:r w:rsidRPr="00CA0CA2">
              <w:rPr>
                <w:rFonts w:ascii="Arial" w:hAnsi="Arial" w:cs="Arial"/>
              </w:rPr>
              <w:t>chance of detecting</w:t>
            </w:r>
            <w:r>
              <w:rPr>
                <w:rFonts w:ascii="Arial" w:hAnsi="Arial" w:cs="Arial"/>
              </w:rPr>
              <w:t xml:space="preserve"> fai</w:t>
            </w:r>
            <w:r w:rsidRPr="00CA0CA2">
              <w:rPr>
                <w:rFonts w:ascii="Arial" w:hAnsi="Arial" w:cs="Arial"/>
              </w:rPr>
              <w:t>lure mode, process</w:t>
            </w:r>
          </w:p>
          <w:p w14:paraId="217859A0" w14:textId="546AF1CD" w:rsidR="00365F5D" w:rsidRPr="00CA0CA2" w:rsidRDefault="00CA0CA2" w:rsidP="00CA0CA2">
            <w:pPr>
              <w:widowControl w:val="0"/>
              <w:autoSpaceDE w:val="0"/>
              <w:autoSpaceDN w:val="0"/>
              <w:adjustRightInd w:val="0"/>
              <w:rPr>
                <w:rFonts w:ascii="Arial" w:hAnsi="Arial" w:cs="Arial"/>
              </w:rPr>
            </w:pPr>
            <w:r>
              <w:rPr>
                <w:rFonts w:ascii="Arial" w:hAnsi="Arial" w:cs="Arial"/>
              </w:rPr>
              <w:t>automatical</w:t>
            </w:r>
            <w:r w:rsidRPr="00CA0CA2">
              <w:rPr>
                <w:rFonts w:ascii="Arial" w:hAnsi="Arial" w:cs="Arial"/>
              </w:rPr>
              <w:t>ly detects</w:t>
            </w:r>
            <w:r>
              <w:rPr>
                <w:rFonts w:ascii="Arial" w:hAnsi="Arial" w:cs="Arial"/>
              </w:rPr>
              <w:t xml:space="preserve"> fai</w:t>
            </w:r>
            <w:r w:rsidRPr="00CA0CA2">
              <w:rPr>
                <w:rFonts w:ascii="Arial" w:hAnsi="Arial" w:cs="Arial"/>
              </w:rPr>
              <w:t>lure mode.</w:t>
            </w:r>
          </w:p>
        </w:tc>
      </w:tr>
      <w:tr w:rsidR="00365F5D" w:rsidRPr="00701DDF" w14:paraId="25C65731" w14:textId="77777777" w:rsidTr="003F7AD0">
        <w:trPr>
          <w:trHeight w:val="152"/>
        </w:trPr>
        <w:tc>
          <w:tcPr>
            <w:tcW w:w="2391" w:type="dxa"/>
          </w:tcPr>
          <w:p w14:paraId="73E9E200" w14:textId="77777777" w:rsidR="00365F5D" w:rsidRPr="00701DDF" w:rsidRDefault="00365F5D" w:rsidP="002A35D2">
            <w:pPr>
              <w:pStyle w:val="Default"/>
              <w:rPr>
                <w:rFonts w:ascii="Arial" w:hAnsi="Arial" w:cs="Arial"/>
              </w:rPr>
            </w:pPr>
            <w:r>
              <w:rPr>
                <w:rFonts w:ascii="Arial" w:hAnsi="Arial" w:cs="Arial"/>
              </w:rPr>
              <w:t xml:space="preserve">1 – 2 </w:t>
            </w:r>
          </w:p>
        </w:tc>
        <w:tc>
          <w:tcPr>
            <w:tcW w:w="7347" w:type="dxa"/>
          </w:tcPr>
          <w:p w14:paraId="6E9002BF" w14:textId="5D79D715" w:rsidR="00365F5D" w:rsidRPr="00701DDF" w:rsidRDefault="00CA0CA2" w:rsidP="002A35D2">
            <w:pPr>
              <w:pStyle w:val="Default"/>
              <w:rPr>
                <w:rFonts w:ascii="Arial" w:hAnsi="Arial" w:cs="Arial"/>
              </w:rPr>
            </w:pPr>
            <w:r w:rsidRPr="003F7AD0">
              <w:rPr>
                <w:rFonts w:ascii="Arial" w:hAnsi="Arial" w:cs="Arial"/>
              </w:rPr>
              <w:t>Current controls almost certain to detect</w:t>
            </w:r>
            <w:r>
              <w:rPr>
                <w:rFonts w:ascii="Arial" w:hAnsi="Arial" w:cs="Arial"/>
              </w:rPr>
              <w:t xml:space="preserve"> </w:t>
            </w:r>
            <w:r w:rsidRPr="003F7AD0">
              <w:rPr>
                <w:rFonts w:ascii="Arial" w:hAnsi="Arial" w:cs="Arial"/>
              </w:rPr>
              <w:t>the failure mode. Reliable detection</w:t>
            </w:r>
            <w:r>
              <w:rPr>
                <w:rFonts w:ascii="Arial" w:hAnsi="Arial" w:cs="Arial"/>
              </w:rPr>
              <w:t xml:space="preserve"> </w:t>
            </w:r>
            <w:r w:rsidRPr="003F7AD0">
              <w:rPr>
                <w:rFonts w:ascii="Arial" w:hAnsi="Arial" w:cs="Arial"/>
              </w:rPr>
              <w:t>controls are known with similar processes.</w:t>
            </w:r>
            <w:r>
              <w:rPr>
                <w:rFonts w:ascii="Arial" w:hAnsi="Arial" w:cs="Arial"/>
              </w:rPr>
              <w:t xml:space="preserve"> Process automatical</w:t>
            </w:r>
            <w:r w:rsidRPr="003F7AD0">
              <w:rPr>
                <w:rFonts w:ascii="Arial" w:hAnsi="Arial" w:cs="Arial"/>
              </w:rPr>
              <w:t>ly prevents further</w:t>
            </w:r>
            <w:r>
              <w:rPr>
                <w:rFonts w:ascii="Arial" w:hAnsi="Arial" w:cs="Arial"/>
              </w:rPr>
              <w:t xml:space="preserve"> </w:t>
            </w:r>
            <w:r w:rsidRPr="003F7AD0">
              <w:rPr>
                <w:rFonts w:ascii="Arial" w:hAnsi="Arial" w:cs="Arial"/>
              </w:rPr>
              <w:t>processing.</w:t>
            </w:r>
          </w:p>
        </w:tc>
      </w:tr>
    </w:tbl>
    <w:p w14:paraId="72A6A85E" w14:textId="77777777" w:rsidR="00365F5D" w:rsidRDefault="00365F5D" w:rsidP="00A37796">
      <w:pPr>
        <w:rPr>
          <w:rFonts w:ascii="Arial" w:hAnsi="Arial" w:cs="Arial"/>
        </w:rPr>
      </w:pPr>
    </w:p>
    <w:p w14:paraId="36A604E4" w14:textId="77777777" w:rsidR="00365F5D" w:rsidRDefault="00365F5D" w:rsidP="00A37796">
      <w:pPr>
        <w:rPr>
          <w:rFonts w:ascii="Arial" w:hAnsi="Arial" w:cs="Arial"/>
        </w:rPr>
      </w:pPr>
    </w:p>
    <w:p w14:paraId="3C325DC7" w14:textId="77777777" w:rsidR="004A06CD" w:rsidRDefault="004A06CD" w:rsidP="00365F5D">
      <w:pPr>
        <w:rPr>
          <w:rFonts w:ascii="Arial" w:hAnsi="Arial" w:cs="Arial"/>
          <w:b/>
          <w:sz w:val="32"/>
          <w:szCs w:val="32"/>
        </w:rPr>
      </w:pPr>
    </w:p>
    <w:tbl>
      <w:tblPr>
        <w:tblStyle w:val="TableGrid"/>
        <w:tblW w:w="9774" w:type="dxa"/>
        <w:tblBorders>
          <w:top w:val="single" w:sz="36" w:space="0" w:color="auto"/>
          <w:left w:val="single" w:sz="36" w:space="0" w:color="auto"/>
          <w:bottom w:val="single" w:sz="36" w:space="0" w:color="auto"/>
          <w:right w:val="single" w:sz="36" w:space="0" w:color="auto"/>
          <w:insideH w:val="none" w:sz="0" w:space="0" w:color="auto"/>
          <w:insideV w:val="none" w:sz="0" w:space="0" w:color="auto"/>
        </w:tblBorders>
        <w:shd w:val="clear" w:color="auto" w:fill="E6E6E6"/>
        <w:tblLook w:val="04A0" w:firstRow="1" w:lastRow="0" w:firstColumn="1" w:lastColumn="0" w:noHBand="0" w:noVBand="1"/>
      </w:tblPr>
      <w:tblGrid>
        <w:gridCol w:w="9774"/>
      </w:tblGrid>
      <w:tr w:rsidR="004A06CD" w14:paraId="0CDAFACC" w14:textId="77777777" w:rsidTr="004A06CD">
        <w:tc>
          <w:tcPr>
            <w:tcW w:w="9774" w:type="dxa"/>
            <w:shd w:val="clear" w:color="auto" w:fill="E6E6E6"/>
            <w:tcMar>
              <w:top w:w="115" w:type="dxa"/>
              <w:left w:w="144" w:type="dxa"/>
              <w:bottom w:w="115" w:type="dxa"/>
              <w:right w:w="144" w:type="dxa"/>
            </w:tcMar>
          </w:tcPr>
          <w:p w14:paraId="695B2C43" w14:textId="77777777" w:rsidR="004A06CD" w:rsidRPr="004A06CD" w:rsidRDefault="004A06CD" w:rsidP="004A06CD">
            <w:pPr>
              <w:rPr>
                <w:rFonts w:ascii="Arial" w:hAnsi="Arial" w:cs="Arial"/>
                <w:b/>
                <w:sz w:val="32"/>
                <w:szCs w:val="32"/>
              </w:rPr>
            </w:pPr>
            <w:r w:rsidRPr="004A06CD">
              <w:rPr>
                <w:rFonts w:ascii="Arial" w:hAnsi="Arial" w:cs="Arial"/>
                <w:b/>
                <w:sz w:val="32"/>
                <w:szCs w:val="32"/>
              </w:rPr>
              <w:t>Calculate Risk Priority Number (RPN)</w:t>
            </w:r>
          </w:p>
          <w:p w14:paraId="69BDE605" w14:textId="77777777" w:rsidR="004A06CD" w:rsidRDefault="004A06CD" w:rsidP="004A06CD">
            <w:pPr>
              <w:rPr>
                <w:rFonts w:ascii="Arial" w:hAnsi="Arial" w:cs="Arial"/>
              </w:rPr>
            </w:pPr>
          </w:p>
          <w:p w14:paraId="77658638" w14:textId="4C31CA76" w:rsidR="004A06CD" w:rsidRDefault="004A06CD" w:rsidP="00365F5D">
            <w:pPr>
              <w:rPr>
                <w:rFonts w:ascii="Arial" w:hAnsi="Arial" w:cs="Arial"/>
                <w:b/>
                <w:sz w:val="32"/>
                <w:szCs w:val="32"/>
              </w:rPr>
            </w:pPr>
            <w:r w:rsidRPr="004A06CD">
              <w:rPr>
                <w:rFonts w:ascii="Arial" w:hAnsi="Arial" w:cs="Arial"/>
                <w:b/>
                <w:sz w:val="32"/>
                <w:szCs w:val="32"/>
              </w:rPr>
              <w:t>Severity X Occurrence X Detectability = RPN</w:t>
            </w:r>
          </w:p>
        </w:tc>
      </w:tr>
    </w:tbl>
    <w:p w14:paraId="0AFA2F6D" w14:textId="77777777" w:rsidR="003A5744" w:rsidRDefault="003A5744" w:rsidP="00365F5D">
      <w:pPr>
        <w:rPr>
          <w:rFonts w:ascii="Arial" w:hAnsi="Arial" w:cs="Arial"/>
        </w:rPr>
      </w:pPr>
    </w:p>
    <w:p w14:paraId="7344714F" w14:textId="4EA3A4AB" w:rsidR="004A06CD" w:rsidRPr="003265BB" w:rsidRDefault="003265BB" w:rsidP="00365F5D">
      <w:pPr>
        <w:rPr>
          <w:rFonts w:ascii="Arial" w:hAnsi="Arial" w:cs="Arial"/>
        </w:rPr>
      </w:pPr>
      <w:r w:rsidRPr="003265BB">
        <w:rPr>
          <w:rFonts w:ascii="Arial" w:hAnsi="Arial" w:cs="Arial"/>
        </w:rPr>
        <w:t>*see Liu, et al for limitations and cautions associated with prioritization based on RPN</w:t>
      </w:r>
    </w:p>
    <w:p w14:paraId="7278732E" w14:textId="77777777" w:rsidR="003265BB" w:rsidRDefault="003265BB" w:rsidP="00365F5D">
      <w:pPr>
        <w:rPr>
          <w:rFonts w:ascii="Arial" w:hAnsi="Arial" w:cs="Arial"/>
          <w:b/>
          <w:sz w:val="32"/>
          <w:szCs w:val="32"/>
        </w:rPr>
      </w:pPr>
    </w:p>
    <w:p w14:paraId="6647E60D" w14:textId="3EF75176" w:rsidR="003265BB" w:rsidRDefault="0057366A" w:rsidP="00365F5D">
      <w:pPr>
        <w:rPr>
          <w:rFonts w:ascii="Arial" w:hAnsi="Arial" w:cs="Arial"/>
          <w:b/>
          <w:sz w:val="32"/>
          <w:szCs w:val="32"/>
        </w:rPr>
        <w:sectPr w:rsidR="003265BB" w:rsidSect="004A06CD">
          <w:pgSz w:w="12240" w:h="15840"/>
          <w:pgMar w:top="1440" w:right="1440" w:bottom="1440" w:left="1440" w:header="720" w:footer="720" w:gutter="0"/>
          <w:cols w:space="720"/>
          <w:docGrid w:linePitch="360"/>
        </w:sectPr>
      </w:pPr>
      <w:r>
        <w:rPr>
          <w:rFonts w:ascii="Helvetica" w:hAnsi="Helvetica" w:cs="Helvetica"/>
        </w:rPr>
        <w:t xml:space="preserve">Liu HC, Liu L, Liu N: </w:t>
      </w:r>
      <w:r>
        <w:rPr>
          <w:rFonts w:ascii="Helvetica" w:hAnsi="Helvetica" w:cs="Helvetica"/>
          <w:b/>
          <w:bCs/>
        </w:rPr>
        <w:t>Risk evaluation approaches in failure mode and effects analysis: A literature review</w:t>
      </w:r>
      <w:r>
        <w:rPr>
          <w:rFonts w:ascii="Helvetica" w:hAnsi="Helvetica" w:cs="Helvetica"/>
        </w:rPr>
        <w:t xml:space="preserve">. </w:t>
      </w:r>
      <w:r>
        <w:rPr>
          <w:rFonts w:ascii="Helvetica" w:hAnsi="Helvetica" w:cs="Helvetica"/>
          <w:i/>
          <w:iCs/>
        </w:rPr>
        <w:t xml:space="preserve">Expert Systems with Applications </w:t>
      </w:r>
      <w:r>
        <w:rPr>
          <w:rFonts w:ascii="Helvetica" w:hAnsi="Helvetica" w:cs="Helvetica"/>
        </w:rPr>
        <w:t xml:space="preserve">2013, </w:t>
      </w:r>
      <w:r>
        <w:rPr>
          <w:rFonts w:ascii="Helvetica" w:hAnsi="Helvetica" w:cs="Helvetica"/>
          <w:b/>
          <w:bCs/>
        </w:rPr>
        <w:t>40</w:t>
      </w:r>
      <w:r>
        <w:rPr>
          <w:rFonts w:ascii="Helvetica" w:hAnsi="Helvetica" w:cs="Helvetica"/>
        </w:rPr>
        <w:t>(2):828-838.</w:t>
      </w:r>
    </w:p>
    <w:p w14:paraId="56181376" w14:textId="6E8A69EE" w:rsidR="00587165" w:rsidRDefault="00587165" w:rsidP="004B2292">
      <w:pPr>
        <w:pStyle w:val="Heading2"/>
      </w:pPr>
      <w:r w:rsidRPr="004E4E1C">
        <w:lastRenderedPageBreak/>
        <w:t xml:space="preserve">Step </w:t>
      </w:r>
      <w:r w:rsidR="003B58E1">
        <w:t>8</w:t>
      </w:r>
      <w:r>
        <w:t xml:space="preserve">: </w:t>
      </w:r>
      <w:r w:rsidR="008E6762">
        <w:t>Develop mitigation strategies</w:t>
      </w:r>
    </w:p>
    <w:p w14:paraId="0F7BBD6D" w14:textId="77777777" w:rsidR="009A5E8A" w:rsidRDefault="009A5E8A" w:rsidP="00365F5D">
      <w:pPr>
        <w:rPr>
          <w:rFonts w:ascii="Arial" w:hAnsi="Arial" w:cs="Arial"/>
          <w:b/>
        </w:rPr>
      </w:pPr>
    </w:p>
    <w:p w14:paraId="65126B87" w14:textId="668C5D63" w:rsidR="008C4F4F" w:rsidRPr="008C4F4F" w:rsidRDefault="008C4F4F" w:rsidP="00365F5D">
      <w:pPr>
        <w:rPr>
          <w:rFonts w:ascii="Arial" w:hAnsi="Arial" w:cs="Arial"/>
        </w:rPr>
      </w:pPr>
      <w:r w:rsidRPr="008C4F4F">
        <w:rPr>
          <w:rFonts w:ascii="Arial" w:hAnsi="Arial" w:cs="Arial"/>
        </w:rPr>
        <w:t>Identify recommended actions. These actions may be design or process changes to lower severity or occurrence. They may be additional controls to improve detection. Also note who is responsible for the actions and target completion dates</w:t>
      </w:r>
    </w:p>
    <w:p w14:paraId="0EB3F875" w14:textId="77777777" w:rsidR="008C4F4F" w:rsidRDefault="008C4F4F" w:rsidP="00365F5D">
      <w:pPr>
        <w:rPr>
          <w:rFonts w:ascii="Arial" w:hAnsi="Arial" w:cs="Arial"/>
          <w:b/>
        </w:rPr>
      </w:pPr>
    </w:p>
    <w:p w14:paraId="00EEE6A1" w14:textId="2889EDBF" w:rsidR="00185E8C" w:rsidRPr="00185E8C" w:rsidRDefault="00185E8C" w:rsidP="00185E8C">
      <w:pPr>
        <w:rPr>
          <w:rFonts w:ascii="Arial" w:hAnsi="Arial" w:cs="Arial"/>
        </w:rPr>
      </w:pPr>
      <w:r w:rsidRPr="00185E8C">
        <w:rPr>
          <w:rFonts w:ascii="Arial" w:hAnsi="Arial" w:cs="Arial"/>
        </w:rPr>
        <w:t xml:space="preserve">To determine how the process should be changed the root cause of each failure chosen for action must be identified. The team may need to gather additional input from other staff members to help in determining the root causes of failures. </w:t>
      </w:r>
    </w:p>
    <w:p w14:paraId="36B89307" w14:textId="77777777" w:rsidR="004C701C" w:rsidRDefault="004C701C" w:rsidP="00185E8C">
      <w:pPr>
        <w:rPr>
          <w:rFonts w:ascii="Arial" w:hAnsi="Arial" w:cs="Arial"/>
        </w:rPr>
      </w:pPr>
    </w:p>
    <w:p w14:paraId="681257FF" w14:textId="77777777" w:rsidR="00185E8C" w:rsidRPr="00185E8C" w:rsidRDefault="00185E8C" w:rsidP="00185E8C">
      <w:pPr>
        <w:rPr>
          <w:rFonts w:ascii="Arial" w:hAnsi="Arial" w:cs="Arial"/>
        </w:rPr>
      </w:pPr>
      <w:r w:rsidRPr="00185E8C">
        <w:rPr>
          <w:rFonts w:ascii="Arial" w:hAnsi="Arial" w:cs="Arial"/>
        </w:rPr>
        <w:t>Once the cause of each failure is clear, the team develops actions to reduce or eliminate the failure. When developing these actions consider questions such as:</w:t>
      </w:r>
    </w:p>
    <w:p w14:paraId="60B98584" w14:textId="77777777" w:rsidR="004C701C" w:rsidRPr="00E3434B" w:rsidRDefault="00185E8C" w:rsidP="00E3434B">
      <w:pPr>
        <w:pStyle w:val="ListParagraph"/>
        <w:numPr>
          <w:ilvl w:val="0"/>
          <w:numId w:val="22"/>
        </w:numPr>
        <w:rPr>
          <w:rFonts w:ascii="Arial" w:hAnsi="Arial" w:cs="Arial"/>
        </w:rPr>
      </w:pPr>
      <w:r w:rsidRPr="00E3434B">
        <w:rPr>
          <w:rFonts w:ascii="Arial" w:hAnsi="Arial" w:cs="Arial"/>
        </w:rPr>
        <w:t>What safeguards are needed to prevent this failure from happening?</w:t>
      </w:r>
    </w:p>
    <w:p w14:paraId="3E4ADAD0" w14:textId="48440CDE" w:rsidR="00185E8C" w:rsidRPr="00E3434B" w:rsidRDefault="00185E8C" w:rsidP="00E3434B">
      <w:pPr>
        <w:pStyle w:val="ListParagraph"/>
        <w:numPr>
          <w:ilvl w:val="0"/>
          <w:numId w:val="22"/>
        </w:numPr>
        <w:rPr>
          <w:rFonts w:ascii="Arial" w:hAnsi="Arial" w:cs="Arial"/>
        </w:rPr>
      </w:pPr>
      <w:r w:rsidRPr="00E3434B">
        <w:rPr>
          <w:rFonts w:ascii="Arial" w:hAnsi="Arial" w:cs="Arial"/>
        </w:rPr>
        <w:t>What would have to go wrong to have a failure like this happen? How can we prevent this from going wrong?</w:t>
      </w:r>
    </w:p>
    <w:p w14:paraId="58B93EAB" w14:textId="75AE7A69" w:rsidR="00185E8C" w:rsidRPr="00E3434B" w:rsidRDefault="00185E8C" w:rsidP="00E3434B">
      <w:pPr>
        <w:pStyle w:val="ListParagraph"/>
        <w:numPr>
          <w:ilvl w:val="0"/>
          <w:numId w:val="22"/>
        </w:numPr>
        <w:rPr>
          <w:rFonts w:ascii="Arial" w:hAnsi="Arial" w:cs="Arial"/>
        </w:rPr>
      </w:pPr>
      <w:r w:rsidRPr="00E3434B">
        <w:rPr>
          <w:rFonts w:ascii="Arial" w:hAnsi="Arial" w:cs="Arial"/>
        </w:rPr>
        <w:t>How could we change the way we do things to make sure that this failure never happens?</w:t>
      </w:r>
    </w:p>
    <w:p w14:paraId="55A60F8B" w14:textId="419AFF36" w:rsidR="00185E8C" w:rsidRPr="00E3434B" w:rsidRDefault="00185E8C" w:rsidP="00E3434B">
      <w:pPr>
        <w:pStyle w:val="ListParagraph"/>
        <w:numPr>
          <w:ilvl w:val="0"/>
          <w:numId w:val="22"/>
        </w:numPr>
        <w:rPr>
          <w:rFonts w:ascii="Arial" w:hAnsi="Arial" w:cs="Arial"/>
        </w:rPr>
      </w:pPr>
      <w:r w:rsidRPr="00E3434B">
        <w:rPr>
          <w:rFonts w:ascii="Arial" w:hAnsi="Arial" w:cs="Arial"/>
        </w:rPr>
        <w:t>If a failure like this happened, how could we quickly catch and correct the problem before the resident ended up being harmed?</w:t>
      </w:r>
    </w:p>
    <w:p w14:paraId="46C1D5D8" w14:textId="14D42C46" w:rsidR="00185E8C" w:rsidRPr="00E3434B" w:rsidRDefault="00185E8C" w:rsidP="00E3434B">
      <w:pPr>
        <w:pStyle w:val="ListParagraph"/>
        <w:numPr>
          <w:ilvl w:val="0"/>
          <w:numId w:val="22"/>
        </w:numPr>
        <w:rPr>
          <w:rFonts w:ascii="Arial" w:hAnsi="Arial" w:cs="Arial"/>
        </w:rPr>
      </w:pPr>
      <w:r w:rsidRPr="00E3434B">
        <w:rPr>
          <w:rFonts w:ascii="Arial" w:hAnsi="Arial" w:cs="Arial"/>
        </w:rPr>
        <w:t xml:space="preserve">If the </w:t>
      </w:r>
      <w:r w:rsidR="004C701C" w:rsidRPr="00E3434B">
        <w:rPr>
          <w:rFonts w:ascii="Arial" w:hAnsi="Arial" w:cs="Arial"/>
        </w:rPr>
        <w:t xml:space="preserve">patient </w:t>
      </w:r>
      <w:r w:rsidRPr="00E3434B">
        <w:rPr>
          <w:rFonts w:ascii="Arial" w:hAnsi="Arial" w:cs="Arial"/>
        </w:rPr>
        <w:t>were harmed by this failure, how could we minimize the effect of the failure on the resident's condition?</w:t>
      </w:r>
    </w:p>
    <w:p w14:paraId="294F4EE3" w14:textId="77777777" w:rsidR="008C4F4F" w:rsidRPr="009A5E8A" w:rsidRDefault="008C4F4F" w:rsidP="00365F5D">
      <w:pPr>
        <w:rPr>
          <w:rFonts w:ascii="Arial" w:hAnsi="Arial" w:cs="Arial"/>
          <w:b/>
        </w:rPr>
      </w:pPr>
    </w:p>
    <w:p w14:paraId="191EAE7B" w14:textId="5A6EEDC8" w:rsidR="009A5E8A" w:rsidRDefault="009A5E8A" w:rsidP="008C4F4F">
      <w:pPr>
        <w:pStyle w:val="Default"/>
        <w:rPr>
          <w:rFonts w:ascii="Arial" w:hAnsi="Arial" w:cs="Arial"/>
        </w:rPr>
      </w:pPr>
      <w:r w:rsidRPr="009A5E8A">
        <w:rPr>
          <w:rFonts w:ascii="Arial" w:hAnsi="Arial" w:cs="Arial"/>
        </w:rPr>
        <w:t>.</w:t>
      </w:r>
    </w:p>
    <w:p w14:paraId="56B1F2D8" w14:textId="77777777" w:rsidR="001F42A6" w:rsidRDefault="001F42A6" w:rsidP="008C4F4F">
      <w:pPr>
        <w:pStyle w:val="Default"/>
        <w:rPr>
          <w:rFonts w:ascii="Arial" w:hAnsi="Arial" w:cs="Arial"/>
        </w:rPr>
      </w:pPr>
    </w:p>
    <w:p w14:paraId="03BE1DBE" w14:textId="77777777" w:rsidR="001F42A6" w:rsidRDefault="001F42A6" w:rsidP="008C4F4F">
      <w:pPr>
        <w:pStyle w:val="Default"/>
        <w:rPr>
          <w:rFonts w:ascii="Arial" w:hAnsi="Arial" w:cs="Arial"/>
        </w:rPr>
      </w:pPr>
    </w:p>
    <w:p w14:paraId="2F87B8A6" w14:textId="77777777" w:rsidR="001F42A6" w:rsidRDefault="001F42A6" w:rsidP="008C4F4F">
      <w:pPr>
        <w:pStyle w:val="Default"/>
        <w:rPr>
          <w:rFonts w:ascii="Arial" w:hAnsi="Arial" w:cs="Arial"/>
        </w:rPr>
      </w:pPr>
    </w:p>
    <w:p w14:paraId="04C37BBE" w14:textId="77777777" w:rsidR="001F42A6" w:rsidRPr="008C4F4F" w:rsidRDefault="001F42A6" w:rsidP="008C4F4F">
      <w:pPr>
        <w:pStyle w:val="Default"/>
        <w:rPr>
          <w:rFonts w:ascii="Arial" w:hAnsi="Arial" w:cs="Arial"/>
        </w:rPr>
        <w:sectPr w:rsidR="001F42A6" w:rsidRPr="008C4F4F" w:rsidSect="004A06CD">
          <w:pgSz w:w="12240" w:h="15840"/>
          <w:pgMar w:top="1440" w:right="1440" w:bottom="1440" w:left="1440" w:header="720" w:footer="720" w:gutter="0"/>
          <w:cols w:space="720"/>
          <w:docGrid w:linePitch="360"/>
        </w:sectPr>
      </w:pPr>
    </w:p>
    <w:p w14:paraId="4DF4A643" w14:textId="053D07C2" w:rsidR="00567768" w:rsidRDefault="00567768" w:rsidP="00567768">
      <w:pPr>
        <w:pStyle w:val="Title"/>
      </w:pPr>
      <w:r>
        <w:lastRenderedPageBreak/>
        <w:t>FMEA Worksheet</w:t>
      </w:r>
    </w:p>
    <w:p w14:paraId="2F0C0D5A" w14:textId="77777777" w:rsidR="00A05CBA" w:rsidRDefault="00A05CBA">
      <w:pPr>
        <w:rPr>
          <w:rFonts w:ascii="Arial" w:hAnsi="Arial" w:cs="Arial"/>
          <w:b/>
        </w:rPr>
      </w:pPr>
    </w:p>
    <w:p w14:paraId="31453B6F" w14:textId="77777777" w:rsidR="005F12B1" w:rsidRDefault="005F12B1">
      <w:pPr>
        <w:rPr>
          <w:rFonts w:ascii="Arial" w:hAnsi="Arial" w:cs="Arial"/>
          <w:b/>
        </w:rPr>
      </w:pPr>
    </w:p>
    <w:tbl>
      <w:tblPr>
        <w:tblW w:w="14407"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4" w:type="dxa"/>
          <w:left w:w="115" w:type="dxa"/>
          <w:bottom w:w="14" w:type="dxa"/>
          <w:right w:w="115" w:type="dxa"/>
        </w:tblCellMar>
        <w:tblLook w:val="0600" w:firstRow="0" w:lastRow="0" w:firstColumn="0" w:lastColumn="0" w:noHBand="1" w:noVBand="1"/>
      </w:tblPr>
      <w:tblGrid>
        <w:gridCol w:w="7"/>
        <w:gridCol w:w="2153"/>
        <w:gridCol w:w="7"/>
        <w:gridCol w:w="2188"/>
        <w:gridCol w:w="7"/>
        <w:gridCol w:w="2432"/>
        <w:gridCol w:w="7"/>
        <w:gridCol w:w="1276"/>
        <w:gridCol w:w="7"/>
        <w:gridCol w:w="1276"/>
        <w:gridCol w:w="7"/>
        <w:gridCol w:w="1276"/>
        <w:gridCol w:w="7"/>
        <w:gridCol w:w="1302"/>
        <w:gridCol w:w="7"/>
        <w:gridCol w:w="2441"/>
        <w:gridCol w:w="7"/>
      </w:tblGrid>
      <w:tr w:rsidR="0079468C" w:rsidRPr="00E90AC4" w14:paraId="13DA00DC" w14:textId="77777777" w:rsidTr="0079468C">
        <w:trPr>
          <w:gridAfter w:val="1"/>
          <w:wAfter w:w="7" w:type="dxa"/>
          <w:trHeight w:val="1260"/>
          <w:tblHeader/>
        </w:trPr>
        <w:tc>
          <w:tcPr>
            <w:tcW w:w="2160" w:type="dxa"/>
            <w:gridSpan w:val="2"/>
            <w:tcBorders>
              <w:top w:val="single" w:sz="18" w:space="0" w:color="auto"/>
              <w:left w:val="single" w:sz="18" w:space="0" w:color="auto"/>
              <w:right w:val="single" w:sz="18" w:space="0" w:color="auto"/>
            </w:tcBorders>
            <w:shd w:val="clear" w:color="000000" w:fill="595959" w:themeFill="text1" w:themeFillTint="A6"/>
            <w:vAlign w:val="center"/>
            <w:hideMark/>
          </w:tcPr>
          <w:p w14:paraId="063D4374" w14:textId="77777777" w:rsidR="0079468C" w:rsidRPr="00E90AC4" w:rsidRDefault="0079468C" w:rsidP="0079468C">
            <w:pPr>
              <w:jc w:val="center"/>
              <w:rPr>
                <w:rFonts w:ascii="Arial" w:eastAsia="Times New Roman" w:hAnsi="Arial" w:cs="Arial"/>
                <w:b/>
                <w:bCs/>
                <w:color w:val="FFFFFF"/>
              </w:rPr>
            </w:pPr>
            <w:r w:rsidRPr="00E90AC4">
              <w:rPr>
                <w:rFonts w:ascii="Arial" w:eastAsia="Times New Roman" w:hAnsi="Arial" w:cs="Arial"/>
                <w:b/>
                <w:bCs/>
                <w:color w:val="FFFFFF"/>
              </w:rPr>
              <w:t>Identify Steps</w:t>
            </w:r>
          </w:p>
        </w:tc>
        <w:tc>
          <w:tcPr>
            <w:tcW w:w="2195" w:type="dxa"/>
            <w:gridSpan w:val="2"/>
            <w:tcBorders>
              <w:top w:val="single" w:sz="18" w:space="0" w:color="auto"/>
              <w:left w:val="single" w:sz="18" w:space="0" w:color="auto"/>
              <w:right w:val="single" w:sz="18" w:space="0" w:color="auto"/>
            </w:tcBorders>
            <w:shd w:val="clear" w:color="000000" w:fill="595959" w:themeFill="text1" w:themeFillTint="A6"/>
            <w:vAlign w:val="center"/>
            <w:hideMark/>
          </w:tcPr>
          <w:p w14:paraId="77516DE3" w14:textId="77777777" w:rsidR="0079468C" w:rsidRPr="00E90AC4" w:rsidRDefault="0079468C" w:rsidP="0079468C">
            <w:pPr>
              <w:jc w:val="center"/>
              <w:rPr>
                <w:rFonts w:ascii="Arial" w:eastAsia="Times New Roman" w:hAnsi="Arial" w:cs="Arial"/>
                <w:b/>
                <w:bCs/>
                <w:color w:val="FFFFFF"/>
              </w:rPr>
            </w:pPr>
            <w:r w:rsidRPr="00E90AC4">
              <w:rPr>
                <w:rFonts w:ascii="Arial" w:eastAsia="Times New Roman" w:hAnsi="Arial" w:cs="Arial"/>
                <w:b/>
                <w:bCs/>
                <w:color w:val="FFFFFF"/>
              </w:rPr>
              <w:t>Potential Failure Mode</w:t>
            </w:r>
          </w:p>
        </w:tc>
        <w:tc>
          <w:tcPr>
            <w:tcW w:w="2439" w:type="dxa"/>
            <w:gridSpan w:val="2"/>
            <w:tcBorders>
              <w:top w:val="single" w:sz="18" w:space="0" w:color="auto"/>
              <w:left w:val="single" w:sz="18" w:space="0" w:color="auto"/>
              <w:right w:val="single" w:sz="18" w:space="0" w:color="auto"/>
            </w:tcBorders>
            <w:shd w:val="clear" w:color="000000" w:fill="595959" w:themeFill="text1" w:themeFillTint="A6"/>
            <w:vAlign w:val="center"/>
            <w:hideMark/>
          </w:tcPr>
          <w:p w14:paraId="09F198E0" w14:textId="77777777" w:rsidR="0079468C" w:rsidRPr="00E90AC4" w:rsidRDefault="0079468C" w:rsidP="0079468C">
            <w:pPr>
              <w:jc w:val="center"/>
              <w:rPr>
                <w:rFonts w:ascii="Arial" w:eastAsia="Times New Roman" w:hAnsi="Arial" w:cs="Arial"/>
                <w:b/>
                <w:bCs/>
                <w:color w:val="FFFFFF"/>
              </w:rPr>
            </w:pPr>
            <w:r w:rsidRPr="00E90AC4">
              <w:rPr>
                <w:rFonts w:ascii="Arial" w:eastAsia="Times New Roman" w:hAnsi="Arial" w:cs="Arial"/>
                <w:b/>
                <w:bCs/>
                <w:color w:val="FFFFFF"/>
              </w:rPr>
              <w:t>Potential Failure Effects</w:t>
            </w:r>
          </w:p>
        </w:tc>
        <w:tc>
          <w:tcPr>
            <w:tcW w:w="1283" w:type="dxa"/>
            <w:gridSpan w:val="2"/>
            <w:tcBorders>
              <w:top w:val="single" w:sz="18" w:space="0" w:color="auto"/>
              <w:left w:val="single" w:sz="18" w:space="0" w:color="auto"/>
              <w:right w:val="single" w:sz="18" w:space="0" w:color="auto"/>
            </w:tcBorders>
            <w:shd w:val="clear" w:color="000000" w:fill="595959" w:themeFill="text1" w:themeFillTint="A6"/>
            <w:vAlign w:val="center"/>
            <w:hideMark/>
          </w:tcPr>
          <w:p w14:paraId="14828326" w14:textId="77777777" w:rsidR="0079468C" w:rsidRPr="00E90AC4" w:rsidRDefault="0079468C" w:rsidP="0079468C">
            <w:pPr>
              <w:jc w:val="center"/>
              <w:rPr>
                <w:rFonts w:ascii="Arial" w:eastAsia="Times New Roman" w:hAnsi="Arial" w:cs="Arial"/>
                <w:b/>
                <w:bCs/>
                <w:color w:val="FFFFFF"/>
              </w:rPr>
            </w:pPr>
            <w:r w:rsidRPr="00E90AC4">
              <w:rPr>
                <w:rFonts w:ascii="Arial" w:eastAsia="Times New Roman" w:hAnsi="Arial" w:cs="Arial"/>
                <w:b/>
                <w:bCs/>
                <w:color w:val="FFFFFF"/>
              </w:rPr>
              <w:t>SEV</w:t>
            </w:r>
          </w:p>
        </w:tc>
        <w:tc>
          <w:tcPr>
            <w:tcW w:w="1283" w:type="dxa"/>
            <w:gridSpan w:val="2"/>
            <w:tcBorders>
              <w:top w:val="single" w:sz="18" w:space="0" w:color="auto"/>
              <w:left w:val="single" w:sz="18" w:space="0" w:color="auto"/>
              <w:right w:val="single" w:sz="18" w:space="0" w:color="auto"/>
            </w:tcBorders>
            <w:shd w:val="clear" w:color="000000" w:fill="595959" w:themeFill="text1" w:themeFillTint="A6"/>
            <w:vAlign w:val="center"/>
            <w:hideMark/>
          </w:tcPr>
          <w:p w14:paraId="6DEDFE00" w14:textId="77777777" w:rsidR="0079468C" w:rsidRPr="00E90AC4" w:rsidRDefault="0079468C" w:rsidP="0079468C">
            <w:pPr>
              <w:jc w:val="center"/>
              <w:rPr>
                <w:rFonts w:ascii="Arial" w:eastAsia="Times New Roman" w:hAnsi="Arial" w:cs="Arial"/>
                <w:b/>
                <w:bCs/>
                <w:color w:val="FFFFFF"/>
              </w:rPr>
            </w:pPr>
            <w:r w:rsidRPr="00E90AC4">
              <w:rPr>
                <w:rFonts w:ascii="Arial" w:eastAsia="Times New Roman" w:hAnsi="Arial" w:cs="Arial"/>
                <w:b/>
                <w:bCs/>
                <w:color w:val="FFFFFF"/>
              </w:rPr>
              <w:t>OCC</w:t>
            </w:r>
          </w:p>
        </w:tc>
        <w:tc>
          <w:tcPr>
            <w:tcW w:w="1283" w:type="dxa"/>
            <w:gridSpan w:val="2"/>
            <w:tcBorders>
              <w:top w:val="single" w:sz="18" w:space="0" w:color="auto"/>
              <w:left w:val="single" w:sz="18" w:space="0" w:color="auto"/>
              <w:right w:val="single" w:sz="18" w:space="0" w:color="auto"/>
            </w:tcBorders>
            <w:shd w:val="clear" w:color="000000" w:fill="595959" w:themeFill="text1" w:themeFillTint="A6"/>
            <w:vAlign w:val="center"/>
            <w:hideMark/>
          </w:tcPr>
          <w:p w14:paraId="5E3644DA" w14:textId="77777777" w:rsidR="0079468C" w:rsidRPr="00E90AC4" w:rsidRDefault="0079468C" w:rsidP="0079468C">
            <w:pPr>
              <w:jc w:val="center"/>
              <w:rPr>
                <w:rFonts w:ascii="Arial" w:eastAsia="Times New Roman" w:hAnsi="Arial" w:cs="Arial"/>
                <w:b/>
                <w:bCs/>
                <w:color w:val="FFFFFF"/>
              </w:rPr>
            </w:pPr>
            <w:r w:rsidRPr="00E90AC4">
              <w:rPr>
                <w:rFonts w:ascii="Arial" w:eastAsia="Times New Roman" w:hAnsi="Arial" w:cs="Arial"/>
                <w:b/>
                <w:bCs/>
                <w:color w:val="FFFFFF"/>
              </w:rPr>
              <w:t>DET</w:t>
            </w:r>
          </w:p>
        </w:tc>
        <w:tc>
          <w:tcPr>
            <w:tcW w:w="1309" w:type="dxa"/>
            <w:gridSpan w:val="2"/>
            <w:tcBorders>
              <w:top w:val="single" w:sz="18" w:space="0" w:color="auto"/>
              <w:left w:val="single" w:sz="18" w:space="0" w:color="auto"/>
              <w:right w:val="single" w:sz="18" w:space="0" w:color="auto"/>
            </w:tcBorders>
            <w:shd w:val="clear" w:color="000000" w:fill="595959" w:themeFill="text1" w:themeFillTint="A6"/>
            <w:vAlign w:val="center"/>
            <w:hideMark/>
          </w:tcPr>
          <w:p w14:paraId="62FC4CF7" w14:textId="77777777" w:rsidR="0079468C" w:rsidRPr="00E90AC4" w:rsidRDefault="0079468C" w:rsidP="0079468C">
            <w:pPr>
              <w:jc w:val="center"/>
              <w:rPr>
                <w:rFonts w:ascii="Arial" w:eastAsia="Times New Roman" w:hAnsi="Arial" w:cs="Arial"/>
                <w:b/>
                <w:bCs/>
                <w:color w:val="FFFFFF"/>
              </w:rPr>
            </w:pPr>
            <w:r w:rsidRPr="00E90AC4">
              <w:rPr>
                <w:rFonts w:ascii="Arial" w:eastAsia="Times New Roman" w:hAnsi="Arial" w:cs="Arial"/>
                <w:b/>
                <w:bCs/>
                <w:color w:val="FFFFFF"/>
              </w:rPr>
              <w:t>RPN</w:t>
            </w:r>
          </w:p>
        </w:tc>
        <w:tc>
          <w:tcPr>
            <w:tcW w:w="2448" w:type="dxa"/>
            <w:gridSpan w:val="2"/>
            <w:tcBorders>
              <w:top w:val="single" w:sz="18" w:space="0" w:color="auto"/>
              <w:left w:val="single" w:sz="18" w:space="0" w:color="auto"/>
              <w:right w:val="single" w:sz="18" w:space="0" w:color="auto"/>
            </w:tcBorders>
            <w:shd w:val="clear" w:color="000000" w:fill="595959" w:themeFill="text1" w:themeFillTint="A6"/>
            <w:vAlign w:val="center"/>
            <w:hideMark/>
          </w:tcPr>
          <w:p w14:paraId="04217D8B" w14:textId="77777777" w:rsidR="0079468C" w:rsidRPr="00E90AC4" w:rsidRDefault="0079468C" w:rsidP="0079468C">
            <w:pPr>
              <w:jc w:val="center"/>
              <w:rPr>
                <w:rFonts w:ascii="Arial" w:eastAsia="Times New Roman" w:hAnsi="Arial" w:cs="Arial"/>
                <w:b/>
                <w:bCs/>
                <w:color w:val="FFFFFF"/>
              </w:rPr>
            </w:pPr>
            <w:r w:rsidRPr="00E90AC4">
              <w:rPr>
                <w:rFonts w:ascii="Arial" w:eastAsia="Times New Roman" w:hAnsi="Arial" w:cs="Arial"/>
                <w:b/>
                <w:bCs/>
                <w:color w:val="FFFFFF"/>
              </w:rPr>
              <w:t>Mitigation Strategy</w:t>
            </w:r>
          </w:p>
        </w:tc>
      </w:tr>
      <w:tr w:rsidR="0079468C" w:rsidRPr="005F12B1" w14:paraId="3A6384AF" w14:textId="77777777" w:rsidTr="0079468C">
        <w:trPr>
          <w:gridAfter w:val="1"/>
          <w:wAfter w:w="7" w:type="dxa"/>
          <w:cantSplit/>
          <w:trHeight w:val="2346"/>
          <w:tblHeader/>
        </w:trPr>
        <w:tc>
          <w:tcPr>
            <w:tcW w:w="2160" w:type="dxa"/>
            <w:gridSpan w:val="2"/>
            <w:tcBorders>
              <w:left w:val="single" w:sz="18" w:space="0" w:color="auto"/>
              <w:bottom w:val="single" w:sz="18" w:space="0" w:color="auto"/>
              <w:right w:val="single" w:sz="18" w:space="0" w:color="auto"/>
            </w:tcBorders>
            <w:shd w:val="clear" w:color="auto" w:fill="D9D9D9" w:themeFill="background1" w:themeFillShade="D9"/>
            <w:hideMark/>
          </w:tcPr>
          <w:p w14:paraId="5A9A2ED4" w14:textId="36A003D5" w:rsidR="0079468C" w:rsidRPr="005F12B1" w:rsidRDefault="0079468C" w:rsidP="0079468C">
            <w:pPr>
              <w:jc w:val="center"/>
              <w:rPr>
                <w:rFonts w:ascii="Arial" w:eastAsia="Times New Roman" w:hAnsi="Arial" w:cs="Arial"/>
                <w:sz w:val="20"/>
                <w:szCs w:val="20"/>
              </w:rPr>
            </w:pPr>
            <w:r w:rsidRPr="005F12B1">
              <w:rPr>
                <w:rFonts w:ascii="Arial" w:eastAsia="Times New Roman" w:hAnsi="Arial" w:cs="Arial"/>
                <w:sz w:val="20"/>
                <w:szCs w:val="20"/>
              </w:rPr>
              <w:t>W</w:t>
            </w:r>
            <w:r>
              <w:rPr>
                <w:rFonts w:ascii="Arial" w:eastAsia="Times New Roman" w:hAnsi="Arial" w:cs="Arial"/>
                <w:sz w:val="20"/>
                <w:szCs w:val="20"/>
              </w:rPr>
              <w:t>hat is the Process Step</w:t>
            </w:r>
            <w:r w:rsidRPr="005F12B1">
              <w:rPr>
                <w:rFonts w:ascii="Arial" w:eastAsia="Times New Roman" w:hAnsi="Arial" w:cs="Arial"/>
                <w:sz w:val="20"/>
                <w:szCs w:val="20"/>
              </w:rPr>
              <w:t>?</w:t>
            </w:r>
          </w:p>
        </w:tc>
        <w:tc>
          <w:tcPr>
            <w:tcW w:w="2195" w:type="dxa"/>
            <w:gridSpan w:val="2"/>
            <w:tcBorders>
              <w:left w:val="single" w:sz="18" w:space="0" w:color="auto"/>
              <w:bottom w:val="single" w:sz="18" w:space="0" w:color="auto"/>
              <w:right w:val="single" w:sz="18" w:space="0" w:color="auto"/>
            </w:tcBorders>
            <w:shd w:val="clear" w:color="auto" w:fill="D9D9D9" w:themeFill="background1" w:themeFillShade="D9"/>
            <w:hideMark/>
          </w:tcPr>
          <w:p w14:paraId="68036423" w14:textId="33BFC0CC" w:rsidR="0079468C" w:rsidRPr="005F12B1" w:rsidRDefault="0079468C" w:rsidP="0079468C">
            <w:pPr>
              <w:jc w:val="center"/>
              <w:rPr>
                <w:rFonts w:ascii="Arial" w:eastAsia="Times New Roman" w:hAnsi="Arial" w:cs="Arial"/>
                <w:sz w:val="20"/>
                <w:szCs w:val="20"/>
              </w:rPr>
            </w:pPr>
            <w:r w:rsidRPr="005F12B1">
              <w:rPr>
                <w:rFonts w:ascii="Arial" w:eastAsia="Times New Roman" w:hAnsi="Arial" w:cs="Arial"/>
                <w:sz w:val="20"/>
                <w:szCs w:val="20"/>
              </w:rPr>
              <w:t>In what ways can the Process Step fail?</w:t>
            </w:r>
          </w:p>
        </w:tc>
        <w:tc>
          <w:tcPr>
            <w:tcW w:w="2439" w:type="dxa"/>
            <w:gridSpan w:val="2"/>
            <w:tcBorders>
              <w:left w:val="single" w:sz="18" w:space="0" w:color="auto"/>
              <w:bottom w:val="single" w:sz="18" w:space="0" w:color="auto"/>
              <w:right w:val="single" w:sz="18" w:space="0" w:color="auto"/>
            </w:tcBorders>
            <w:shd w:val="clear" w:color="auto" w:fill="D9D9D9" w:themeFill="background1" w:themeFillShade="D9"/>
            <w:hideMark/>
          </w:tcPr>
          <w:p w14:paraId="65258CD9" w14:textId="5A2A68DC" w:rsidR="0079468C" w:rsidRPr="005F12B1" w:rsidRDefault="0079468C" w:rsidP="0079468C">
            <w:pPr>
              <w:jc w:val="center"/>
              <w:rPr>
                <w:rFonts w:ascii="Arial" w:eastAsia="Times New Roman" w:hAnsi="Arial" w:cs="Arial"/>
                <w:sz w:val="20"/>
                <w:szCs w:val="20"/>
              </w:rPr>
            </w:pPr>
            <w:r w:rsidRPr="005F12B1">
              <w:rPr>
                <w:rFonts w:ascii="Arial" w:eastAsia="Times New Roman" w:hAnsi="Arial" w:cs="Arial"/>
                <w:sz w:val="20"/>
                <w:szCs w:val="20"/>
              </w:rPr>
              <w:t xml:space="preserve">What is the impact </w:t>
            </w:r>
            <w:r>
              <w:rPr>
                <w:rFonts w:ascii="Arial" w:eastAsia="Times New Roman" w:hAnsi="Arial" w:cs="Arial"/>
                <w:sz w:val="20"/>
                <w:szCs w:val="20"/>
              </w:rPr>
              <w:t>if there is a failure</w:t>
            </w:r>
            <w:r w:rsidRPr="005F12B1">
              <w:rPr>
                <w:rFonts w:ascii="Arial" w:eastAsia="Times New Roman" w:hAnsi="Arial" w:cs="Arial"/>
                <w:sz w:val="20"/>
                <w:szCs w:val="20"/>
              </w:rPr>
              <w:t>?</w:t>
            </w:r>
          </w:p>
        </w:tc>
        <w:tc>
          <w:tcPr>
            <w:tcW w:w="1283" w:type="dxa"/>
            <w:gridSpan w:val="2"/>
            <w:tcBorders>
              <w:left w:val="single" w:sz="18" w:space="0" w:color="auto"/>
              <w:bottom w:val="single" w:sz="18" w:space="0" w:color="auto"/>
              <w:right w:val="single" w:sz="18" w:space="0" w:color="auto"/>
            </w:tcBorders>
            <w:shd w:val="clear" w:color="auto" w:fill="D9D9D9" w:themeFill="background1" w:themeFillShade="D9"/>
            <w:textDirection w:val="btLr"/>
            <w:vAlign w:val="center"/>
            <w:hideMark/>
          </w:tcPr>
          <w:p w14:paraId="6C993D84" w14:textId="77777777" w:rsidR="0079468C" w:rsidRPr="005F12B1" w:rsidRDefault="0079468C" w:rsidP="0079468C">
            <w:pPr>
              <w:jc w:val="center"/>
              <w:rPr>
                <w:rFonts w:ascii="Arial" w:eastAsia="Times New Roman" w:hAnsi="Arial" w:cs="Arial"/>
                <w:sz w:val="20"/>
                <w:szCs w:val="20"/>
              </w:rPr>
            </w:pPr>
            <w:r w:rsidRPr="005F12B1">
              <w:rPr>
                <w:rFonts w:ascii="Arial" w:eastAsia="Times New Roman" w:hAnsi="Arial" w:cs="Arial"/>
                <w:sz w:val="20"/>
                <w:szCs w:val="20"/>
              </w:rPr>
              <w:t xml:space="preserve">How </w:t>
            </w:r>
            <w:r w:rsidRPr="005F12B1">
              <w:rPr>
                <w:rFonts w:ascii="Arial" w:eastAsia="Times New Roman" w:hAnsi="Arial" w:cs="Arial"/>
                <w:b/>
                <w:bCs/>
                <w:sz w:val="20"/>
                <w:szCs w:val="20"/>
              </w:rPr>
              <w:t>Severe</w:t>
            </w:r>
            <w:r w:rsidRPr="005F12B1">
              <w:rPr>
                <w:rFonts w:ascii="Arial" w:eastAsia="Times New Roman" w:hAnsi="Arial" w:cs="Arial"/>
                <w:sz w:val="20"/>
                <w:szCs w:val="20"/>
              </w:rPr>
              <w:t xml:space="preserve"> is the effect to the customer?</w:t>
            </w:r>
          </w:p>
        </w:tc>
        <w:tc>
          <w:tcPr>
            <w:tcW w:w="1283" w:type="dxa"/>
            <w:gridSpan w:val="2"/>
            <w:tcBorders>
              <w:left w:val="single" w:sz="18" w:space="0" w:color="auto"/>
              <w:bottom w:val="single" w:sz="18" w:space="0" w:color="auto"/>
              <w:right w:val="single" w:sz="18" w:space="0" w:color="auto"/>
            </w:tcBorders>
            <w:shd w:val="clear" w:color="auto" w:fill="D9D9D9" w:themeFill="background1" w:themeFillShade="D9"/>
            <w:textDirection w:val="btLr"/>
            <w:vAlign w:val="center"/>
            <w:hideMark/>
          </w:tcPr>
          <w:p w14:paraId="4DD9E53E" w14:textId="77777777" w:rsidR="0079468C" w:rsidRPr="005F12B1" w:rsidRDefault="0079468C" w:rsidP="0079468C">
            <w:pPr>
              <w:jc w:val="center"/>
              <w:rPr>
                <w:rFonts w:ascii="Arial" w:eastAsia="Times New Roman" w:hAnsi="Arial" w:cs="Arial"/>
                <w:sz w:val="20"/>
                <w:szCs w:val="20"/>
              </w:rPr>
            </w:pPr>
            <w:r w:rsidRPr="005F12B1">
              <w:rPr>
                <w:rFonts w:ascii="Arial" w:eastAsia="Times New Roman" w:hAnsi="Arial" w:cs="Arial"/>
                <w:sz w:val="20"/>
                <w:szCs w:val="20"/>
              </w:rPr>
              <w:t xml:space="preserve">How </w:t>
            </w:r>
            <w:r w:rsidRPr="005F12B1">
              <w:rPr>
                <w:rFonts w:ascii="Arial" w:eastAsia="Times New Roman" w:hAnsi="Arial" w:cs="Arial"/>
                <w:b/>
                <w:bCs/>
                <w:sz w:val="20"/>
                <w:szCs w:val="20"/>
              </w:rPr>
              <w:t>often</w:t>
            </w:r>
            <w:r w:rsidRPr="005F12B1">
              <w:rPr>
                <w:rFonts w:ascii="Arial" w:eastAsia="Times New Roman" w:hAnsi="Arial" w:cs="Arial"/>
                <w:sz w:val="20"/>
                <w:szCs w:val="20"/>
              </w:rPr>
              <w:t xml:space="preserve"> does cause or FM </w:t>
            </w:r>
            <w:r w:rsidRPr="005F12B1">
              <w:rPr>
                <w:rFonts w:ascii="Arial" w:eastAsia="Times New Roman" w:hAnsi="Arial" w:cs="Arial"/>
                <w:b/>
                <w:bCs/>
                <w:sz w:val="20"/>
                <w:szCs w:val="20"/>
              </w:rPr>
              <w:t>occur</w:t>
            </w:r>
            <w:r w:rsidRPr="005F12B1">
              <w:rPr>
                <w:rFonts w:ascii="Arial" w:eastAsia="Times New Roman" w:hAnsi="Arial" w:cs="Arial"/>
                <w:sz w:val="20"/>
                <w:szCs w:val="20"/>
              </w:rPr>
              <w:t>?</w:t>
            </w:r>
          </w:p>
        </w:tc>
        <w:tc>
          <w:tcPr>
            <w:tcW w:w="1283" w:type="dxa"/>
            <w:gridSpan w:val="2"/>
            <w:tcBorders>
              <w:left w:val="single" w:sz="18" w:space="0" w:color="auto"/>
              <w:bottom w:val="single" w:sz="18" w:space="0" w:color="auto"/>
              <w:right w:val="single" w:sz="18" w:space="0" w:color="auto"/>
            </w:tcBorders>
            <w:shd w:val="clear" w:color="auto" w:fill="D9D9D9" w:themeFill="background1" w:themeFillShade="D9"/>
            <w:textDirection w:val="btLr"/>
            <w:vAlign w:val="center"/>
            <w:hideMark/>
          </w:tcPr>
          <w:p w14:paraId="3B3C51C4" w14:textId="77777777" w:rsidR="0079468C" w:rsidRPr="005F12B1" w:rsidRDefault="0079468C" w:rsidP="0079468C">
            <w:pPr>
              <w:jc w:val="center"/>
              <w:rPr>
                <w:rFonts w:ascii="Arial" w:eastAsia="Times New Roman" w:hAnsi="Arial" w:cs="Arial"/>
                <w:sz w:val="20"/>
                <w:szCs w:val="20"/>
              </w:rPr>
            </w:pPr>
            <w:r w:rsidRPr="005F12B1">
              <w:rPr>
                <w:rFonts w:ascii="Arial" w:eastAsia="Times New Roman" w:hAnsi="Arial" w:cs="Arial"/>
                <w:sz w:val="20"/>
                <w:szCs w:val="20"/>
              </w:rPr>
              <w:t xml:space="preserve">How well can you </w:t>
            </w:r>
            <w:r w:rsidRPr="005F12B1">
              <w:rPr>
                <w:rFonts w:ascii="Arial" w:eastAsia="Times New Roman" w:hAnsi="Arial" w:cs="Arial"/>
                <w:b/>
                <w:bCs/>
                <w:sz w:val="20"/>
                <w:szCs w:val="20"/>
              </w:rPr>
              <w:t>detect</w:t>
            </w:r>
            <w:r w:rsidRPr="005F12B1">
              <w:rPr>
                <w:rFonts w:ascii="Arial" w:eastAsia="Times New Roman" w:hAnsi="Arial" w:cs="Arial"/>
                <w:sz w:val="20"/>
                <w:szCs w:val="20"/>
              </w:rPr>
              <w:t xml:space="preserve"> the Cause or the Failure Mode?</w:t>
            </w:r>
          </w:p>
        </w:tc>
        <w:tc>
          <w:tcPr>
            <w:tcW w:w="1309" w:type="dxa"/>
            <w:gridSpan w:val="2"/>
            <w:tcBorders>
              <w:left w:val="single" w:sz="18" w:space="0" w:color="auto"/>
              <w:bottom w:val="single" w:sz="18" w:space="0" w:color="auto"/>
              <w:right w:val="single" w:sz="18" w:space="0" w:color="auto"/>
            </w:tcBorders>
            <w:shd w:val="clear" w:color="auto" w:fill="D9D9D9" w:themeFill="background1" w:themeFillShade="D9"/>
            <w:textDirection w:val="btLr"/>
            <w:vAlign w:val="center"/>
            <w:hideMark/>
          </w:tcPr>
          <w:p w14:paraId="1419A8AB" w14:textId="77777777" w:rsidR="0079468C" w:rsidRPr="00310F18" w:rsidRDefault="0079468C" w:rsidP="0079468C">
            <w:pPr>
              <w:ind w:left="113" w:right="113"/>
              <w:jc w:val="center"/>
              <w:rPr>
                <w:rFonts w:ascii="Arial" w:eastAsia="Times New Roman" w:hAnsi="Arial" w:cs="Arial"/>
                <w:b/>
                <w:sz w:val="20"/>
                <w:szCs w:val="20"/>
              </w:rPr>
            </w:pPr>
            <w:r w:rsidRPr="00310F18">
              <w:rPr>
                <w:rFonts w:ascii="Arial" w:eastAsia="Times New Roman" w:hAnsi="Arial" w:cs="Arial"/>
                <w:b/>
                <w:sz w:val="20"/>
                <w:szCs w:val="20"/>
              </w:rPr>
              <w:t>SEV x OCC x DET</w:t>
            </w:r>
          </w:p>
        </w:tc>
        <w:tc>
          <w:tcPr>
            <w:tcW w:w="2448" w:type="dxa"/>
            <w:gridSpan w:val="2"/>
            <w:tcBorders>
              <w:left w:val="single" w:sz="18" w:space="0" w:color="auto"/>
              <w:bottom w:val="single" w:sz="18" w:space="0" w:color="auto"/>
              <w:right w:val="single" w:sz="18" w:space="0" w:color="auto"/>
            </w:tcBorders>
            <w:shd w:val="clear" w:color="auto" w:fill="D9D9D9" w:themeFill="background1" w:themeFillShade="D9"/>
            <w:hideMark/>
          </w:tcPr>
          <w:p w14:paraId="37686124" w14:textId="7A9DB75C" w:rsidR="0079468C" w:rsidRPr="005F12B1" w:rsidRDefault="0079468C" w:rsidP="0079468C">
            <w:pPr>
              <w:jc w:val="center"/>
              <w:rPr>
                <w:rFonts w:ascii="Arial" w:eastAsia="Times New Roman" w:hAnsi="Arial" w:cs="Arial"/>
                <w:sz w:val="20"/>
                <w:szCs w:val="20"/>
              </w:rPr>
            </w:pPr>
            <w:r w:rsidRPr="005F12B1">
              <w:rPr>
                <w:rFonts w:ascii="Arial" w:eastAsia="Times New Roman" w:hAnsi="Arial" w:cs="Arial"/>
                <w:sz w:val="20"/>
                <w:szCs w:val="20"/>
              </w:rPr>
              <w:t xml:space="preserve">What are </w:t>
            </w:r>
            <w:r>
              <w:rPr>
                <w:rFonts w:ascii="Arial" w:eastAsia="Times New Roman" w:hAnsi="Arial" w:cs="Arial"/>
                <w:sz w:val="20"/>
                <w:szCs w:val="20"/>
              </w:rPr>
              <w:t>strategies for mitigating risk by</w:t>
            </w:r>
            <w:r w:rsidRPr="005F12B1">
              <w:rPr>
                <w:rFonts w:ascii="Arial" w:eastAsia="Times New Roman" w:hAnsi="Arial" w:cs="Arial"/>
                <w:sz w:val="20"/>
                <w:szCs w:val="20"/>
              </w:rPr>
              <w:t xml:space="preserve"> reducing the occurrence of the cause, or improving detection?</w:t>
            </w:r>
          </w:p>
        </w:tc>
      </w:tr>
      <w:tr w:rsidR="0079468C" w:rsidRPr="007420FD" w14:paraId="3FA97D59" w14:textId="77777777" w:rsidTr="0079468C">
        <w:trPr>
          <w:gridAfter w:val="1"/>
          <w:wAfter w:w="7" w:type="dxa"/>
          <w:trHeight w:val="519"/>
          <w:tblHeader/>
        </w:trPr>
        <w:tc>
          <w:tcPr>
            <w:tcW w:w="2160"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16E608EA" w14:textId="77777777" w:rsidR="0079468C" w:rsidRPr="007420FD" w:rsidRDefault="0079468C" w:rsidP="0079468C">
            <w:pPr>
              <w:rPr>
                <w:rFonts w:ascii="Arial" w:eastAsia="Times New Roman" w:hAnsi="Arial" w:cs="Arial"/>
                <w:i/>
                <w:sz w:val="20"/>
                <w:szCs w:val="20"/>
              </w:rPr>
            </w:pPr>
            <w:r w:rsidRPr="007420FD">
              <w:rPr>
                <w:rFonts w:ascii="Arial" w:eastAsia="Times New Roman" w:hAnsi="Arial" w:cs="Arial"/>
                <w:i/>
                <w:sz w:val="20"/>
                <w:szCs w:val="20"/>
              </w:rPr>
              <w:t> Set up blankets on floor to dam liquids</w:t>
            </w:r>
          </w:p>
        </w:tc>
        <w:tc>
          <w:tcPr>
            <w:tcW w:w="2195"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11F0BC99" w14:textId="77777777" w:rsidR="0079468C" w:rsidRPr="007420FD" w:rsidRDefault="0079468C" w:rsidP="0079468C">
            <w:pPr>
              <w:rPr>
                <w:rFonts w:ascii="Arial" w:eastAsia="Times New Roman" w:hAnsi="Arial" w:cs="Arial"/>
                <w:i/>
                <w:sz w:val="20"/>
                <w:szCs w:val="20"/>
              </w:rPr>
            </w:pPr>
            <w:r w:rsidRPr="007420FD">
              <w:rPr>
                <w:rFonts w:ascii="Arial" w:eastAsia="Times New Roman" w:hAnsi="Arial" w:cs="Arial"/>
                <w:i/>
                <w:sz w:val="20"/>
                <w:szCs w:val="20"/>
              </w:rPr>
              <w:t xml:space="preserve"> Provider trips over towels</w:t>
            </w:r>
          </w:p>
        </w:tc>
        <w:tc>
          <w:tcPr>
            <w:tcW w:w="2439"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5B7FE6EA" w14:textId="77777777" w:rsidR="0079468C" w:rsidRPr="007420FD" w:rsidRDefault="0079468C" w:rsidP="0079468C">
            <w:pPr>
              <w:rPr>
                <w:rFonts w:ascii="Arial" w:eastAsia="Times New Roman" w:hAnsi="Arial" w:cs="Arial"/>
                <w:i/>
                <w:sz w:val="20"/>
                <w:szCs w:val="20"/>
              </w:rPr>
            </w:pPr>
            <w:r w:rsidRPr="007420FD">
              <w:rPr>
                <w:rFonts w:ascii="Arial" w:eastAsia="Times New Roman" w:hAnsi="Arial" w:cs="Arial"/>
                <w:i/>
                <w:sz w:val="20"/>
                <w:szCs w:val="20"/>
              </w:rPr>
              <w:t>Immediate physical injury</w:t>
            </w:r>
          </w:p>
        </w:tc>
        <w:tc>
          <w:tcPr>
            <w:tcW w:w="1283"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center"/>
            <w:hideMark/>
          </w:tcPr>
          <w:p w14:paraId="54CA74BA" w14:textId="77777777" w:rsidR="0079468C" w:rsidRPr="007420FD" w:rsidRDefault="0079468C" w:rsidP="0079468C">
            <w:pPr>
              <w:jc w:val="center"/>
              <w:rPr>
                <w:rFonts w:ascii="Arial" w:eastAsia="Times New Roman" w:hAnsi="Arial" w:cs="Arial"/>
                <w:i/>
                <w:sz w:val="20"/>
                <w:szCs w:val="20"/>
              </w:rPr>
            </w:pPr>
            <w:r w:rsidRPr="007420FD">
              <w:rPr>
                <w:rFonts w:ascii="Arial" w:eastAsia="Times New Roman" w:hAnsi="Arial" w:cs="Arial"/>
                <w:i/>
                <w:sz w:val="20"/>
                <w:szCs w:val="20"/>
              </w:rPr>
              <w:t>10 </w:t>
            </w:r>
          </w:p>
        </w:tc>
        <w:tc>
          <w:tcPr>
            <w:tcW w:w="1283"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center"/>
            <w:hideMark/>
          </w:tcPr>
          <w:p w14:paraId="75ECD59D" w14:textId="77777777" w:rsidR="0079468C" w:rsidRPr="007420FD" w:rsidRDefault="0079468C" w:rsidP="0079468C">
            <w:pPr>
              <w:jc w:val="center"/>
              <w:rPr>
                <w:rFonts w:ascii="Arial" w:eastAsia="Times New Roman" w:hAnsi="Arial" w:cs="Arial"/>
                <w:i/>
                <w:sz w:val="20"/>
                <w:szCs w:val="20"/>
              </w:rPr>
            </w:pPr>
            <w:r w:rsidRPr="007420FD">
              <w:rPr>
                <w:rFonts w:ascii="Arial" w:eastAsia="Times New Roman" w:hAnsi="Arial" w:cs="Arial"/>
                <w:i/>
                <w:sz w:val="20"/>
                <w:szCs w:val="20"/>
              </w:rPr>
              <w:t>5</w:t>
            </w:r>
          </w:p>
        </w:tc>
        <w:tc>
          <w:tcPr>
            <w:tcW w:w="1283"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center"/>
            <w:hideMark/>
          </w:tcPr>
          <w:p w14:paraId="19CBE445" w14:textId="77777777" w:rsidR="0079468C" w:rsidRPr="007420FD" w:rsidRDefault="0079468C" w:rsidP="0079468C">
            <w:pPr>
              <w:jc w:val="center"/>
              <w:rPr>
                <w:rFonts w:ascii="Arial" w:eastAsia="Times New Roman" w:hAnsi="Arial" w:cs="Arial"/>
                <w:i/>
                <w:sz w:val="20"/>
                <w:szCs w:val="20"/>
              </w:rPr>
            </w:pPr>
            <w:r w:rsidRPr="007420FD">
              <w:rPr>
                <w:rFonts w:ascii="Arial" w:eastAsia="Times New Roman" w:hAnsi="Arial" w:cs="Arial"/>
                <w:i/>
                <w:sz w:val="20"/>
                <w:szCs w:val="20"/>
              </w:rPr>
              <w:t>1</w:t>
            </w:r>
          </w:p>
        </w:tc>
        <w:tc>
          <w:tcPr>
            <w:tcW w:w="1309"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center"/>
          </w:tcPr>
          <w:p w14:paraId="3E00E4D6" w14:textId="77777777" w:rsidR="0079468C" w:rsidRPr="007420FD" w:rsidRDefault="0079468C" w:rsidP="0079468C">
            <w:pPr>
              <w:jc w:val="center"/>
              <w:rPr>
                <w:rFonts w:ascii="Arial" w:eastAsia="Times New Roman" w:hAnsi="Arial" w:cs="Arial"/>
                <w:i/>
                <w:sz w:val="20"/>
                <w:szCs w:val="20"/>
              </w:rPr>
            </w:pPr>
            <w:r w:rsidRPr="007420FD">
              <w:rPr>
                <w:rFonts w:ascii="Arial" w:eastAsia="Times New Roman" w:hAnsi="Arial" w:cs="Arial"/>
                <w:i/>
                <w:sz w:val="20"/>
                <w:szCs w:val="20"/>
              </w:rPr>
              <w:t>50</w:t>
            </w:r>
          </w:p>
        </w:tc>
        <w:tc>
          <w:tcPr>
            <w:tcW w:w="2448"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4357C14E" w14:textId="77777777" w:rsidR="0079468C" w:rsidRPr="007420FD" w:rsidRDefault="0079468C" w:rsidP="0079468C">
            <w:pPr>
              <w:rPr>
                <w:rFonts w:ascii="Arial" w:eastAsia="Times New Roman" w:hAnsi="Arial" w:cs="Arial"/>
                <w:i/>
                <w:sz w:val="20"/>
                <w:szCs w:val="20"/>
              </w:rPr>
            </w:pPr>
            <w:r w:rsidRPr="007420FD">
              <w:rPr>
                <w:rFonts w:ascii="Arial" w:eastAsia="Times New Roman" w:hAnsi="Arial" w:cs="Arial"/>
                <w:i/>
                <w:sz w:val="20"/>
                <w:szCs w:val="20"/>
              </w:rPr>
              <w:t>Position observer</w:t>
            </w:r>
          </w:p>
          <w:p w14:paraId="189FA5D4" w14:textId="77777777" w:rsidR="0079468C" w:rsidRPr="007420FD" w:rsidRDefault="0079468C" w:rsidP="0079468C">
            <w:pPr>
              <w:rPr>
                <w:rFonts w:ascii="Arial" w:eastAsia="Times New Roman" w:hAnsi="Arial" w:cs="Arial"/>
                <w:i/>
                <w:sz w:val="20"/>
                <w:szCs w:val="20"/>
              </w:rPr>
            </w:pPr>
            <w:r w:rsidRPr="007420FD">
              <w:rPr>
                <w:rFonts w:ascii="Arial" w:eastAsia="Times New Roman" w:hAnsi="Arial" w:cs="Arial"/>
                <w:i/>
                <w:sz w:val="20"/>
                <w:szCs w:val="20"/>
              </w:rPr>
              <w:t>Use colored towels</w:t>
            </w:r>
          </w:p>
        </w:tc>
      </w:tr>
      <w:tr w:rsidR="00CF7B18" w:rsidRPr="005F12B1" w14:paraId="7A25736D" w14:textId="77777777" w:rsidTr="0079468C">
        <w:tblPrEx>
          <w:tblCellMar>
            <w:top w:w="0" w:type="dxa"/>
            <w:left w:w="108" w:type="dxa"/>
            <w:bottom w:w="0" w:type="dxa"/>
            <w:right w:w="108" w:type="dxa"/>
          </w:tblCellMar>
        </w:tblPrEx>
        <w:trPr>
          <w:gridBefore w:val="1"/>
          <w:wBefore w:w="7" w:type="dxa"/>
          <w:trHeight w:val="432"/>
        </w:trPr>
        <w:tc>
          <w:tcPr>
            <w:tcW w:w="2160" w:type="dxa"/>
            <w:gridSpan w:val="2"/>
            <w:tcBorders>
              <w:top w:val="single" w:sz="18" w:space="0" w:color="auto"/>
              <w:left w:val="single" w:sz="18" w:space="0" w:color="auto"/>
              <w:bottom w:val="single" w:sz="18" w:space="0" w:color="auto"/>
              <w:right w:val="single" w:sz="18" w:space="0" w:color="auto"/>
            </w:tcBorders>
            <w:shd w:val="clear" w:color="auto" w:fill="auto"/>
            <w:hideMark/>
          </w:tcPr>
          <w:p w14:paraId="24268BC3" w14:textId="77777777" w:rsidR="00CF7B18" w:rsidRPr="005F12B1" w:rsidRDefault="00CF7B18" w:rsidP="005F12B1">
            <w:pPr>
              <w:rPr>
                <w:rFonts w:ascii="Arial" w:eastAsia="Times New Roman" w:hAnsi="Arial" w:cs="Arial"/>
                <w:sz w:val="20"/>
                <w:szCs w:val="20"/>
              </w:rPr>
            </w:pPr>
            <w:r w:rsidRPr="005F12B1">
              <w:rPr>
                <w:rFonts w:ascii="Arial" w:eastAsia="Times New Roman" w:hAnsi="Arial" w:cs="Arial"/>
                <w:sz w:val="20"/>
                <w:szCs w:val="20"/>
              </w:rPr>
              <w:t> </w:t>
            </w:r>
          </w:p>
        </w:tc>
        <w:tc>
          <w:tcPr>
            <w:tcW w:w="2195" w:type="dxa"/>
            <w:gridSpan w:val="2"/>
            <w:tcBorders>
              <w:top w:val="single" w:sz="18" w:space="0" w:color="auto"/>
              <w:left w:val="single" w:sz="18" w:space="0" w:color="auto"/>
              <w:bottom w:val="single" w:sz="18" w:space="0" w:color="auto"/>
              <w:right w:val="single" w:sz="18" w:space="0" w:color="auto"/>
            </w:tcBorders>
            <w:shd w:val="clear" w:color="auto" w:fill="auto"/>
            <w:hideMark/>
          </w:tcPr>
          <w:p w14:paraId="75CC7D38" w14:textId="77777777" w:rsidR="00CF7B18" w:rsidRPr="005F12B1" w:rsidRDefault="00CF7B18" w:rsidP="005F12B1">
            <w:pPr>
              <w:rPr>
                <w:rFonts w:ascii="Arial" w:eastAsia="Times New Roman" w:hAnsi="Arial" w:cs="Arial"/>
                <w:sz w:val="20"/>
                <w:szCs w:val="20"/>
              </w:rPr>
            </w:pPr>
            <w:r w:rsidRPr="005F12B1">
              <w:rPr>
                <w:rFonts w:ascii="Arial" w:eastAsia="Times New Roman" w:hAnsi="Arial" w:cs="Arial"/>
                <w:sz w:val="20"/>
                <w:szCs w:val="20"/>
              </w:rPr>
              <w:t xml:space="preserve"> </w:t>
            </w:r>
          </w:p>
        </w:tc>
        <w:tc>
          <w:tcPr>
            <w:tcW w:w="2439" w:type="dxa"/>
            <w:gridSpan w:val="2"/>
            <w:tcBorders>
              <w:top w:val="single" w:sz="18" w:space="0" w:color="auto"/>
              <w:left w:val="single" w:sz="18" w:space="0" w:color="auto"/>
              <w:bottom w:val="single" w:sz="18" w:space="0" w:color="auto"/>
              <w:right w:val="single" w:sz="18" w:space="0" w:color="auto"/>
            </w:tcBorders>
            <w:shd w:val="clear" w:color="auto" w:fill="auto"/>
            <w:hideMark/>
          </w:tcPr>
          <w:p w14:paraId="40ECD530" w14:textId="77777777" w:rsidR="00CF7B18" w:rsidRPr="005F12B1" w:rsidRDefault="00CF7B18" w:rsidP="005F12B1">
            <w:pPr>
              <w:rPr>
                <w:rFonts w:ascii="Arial" w:eastAsia="Times New Roman" w:hAnsi="Arial" w:cs="Arial"/>
                <w:sz w:val="20"/>
                <w:szCs w:val="20"/>
              </w:rPr>
            </w:pPr>
            <w:r w:rsidRPr="005F12B1">
              <w:rPr>
                <w:rFonts w:ascii="Arial" w:eastAsia="Times New Roman" w:hAnsi="Arial" w:cs="Arial"/>
                <w:sz w:val="20"/>
                <w:szCs w:val="20"/>
              </w:rPr>
              <w:t xml:space="preserve"> </w:t>
            </w:r>
          </w:p>
        </w:tc>
        <w:tc>
          <w:tcPr>
            <w:tcW w:w="1283"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58BB786A" w14:textId="77777777" w:rsidR="00CF7B18" w:rsidRPr="005F12B1" w:rsidRDefault="00CF7B18" w:rsidP="005F12B1">
            <w:pPr>
              <w:jc w:val="center"/>
              <w:rPr>
                <w:rFonts w:ascii="Arial" w:eastAsia="Times New Roman" w:hAnsi="Arial" w:cs="Arial"/>
                <w:sz w:val="20"/>
                <w:szCs w:val="20"/>
              </w:rPr>
            </w:pPr>
            <w:r w:rsidRPr="005F12B1">
              <w:rPr>
                <w:rFonts w:ascii="Arial" w:eastAsia="Times New Roman" w:hAnsi="Arial" w:cs="Arial"/>
                <w:sz w:val="20"/>
                <w:szCs w:val="20"/>
              </w:rPr>
              <w:t> </w:t>
            </w:r>
          </w:p>
        </w:tc>
        <w:tc>
          <w:tcPr>
            <w:tcW w:w="1283"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5474FDE8" w14:textId="77777777" w:rsidR="00CF7B18" w:rsidRPr="005F12B1" w:rsidRDefault="00CF7B18" w:rsidP="005F12B1">
            <w:pPr>
              <w:jc w:val="center"/>
              <w:rPr>
                <w:rFonts w:ascii="Arial" w:eastAsia="Times New Roman" w:hAnsi="Arial" w:cs="Arial"/>
                <w:sz w:val="20"/>
                <w:szCs w:val="20"/>
              </w:rPr>
            </w:pPr>
            <w:r w:rsidRPr="005F12B1">
              <w:rPr>
                <w:rFonts w:ascii="Arial" w:eastAsia="Times New Roman" w:hAnsi="Arial" w:cs="Arial"/>
                <w:sz w:val="20"/>
                <w:szCs w:val="20"/>
              </w:rPr>
              <w:t> </w:t>
            </w:r>
          </w:p>
        </w:tc>
        <w:tc>
          <w:tcPr>
            <w:tcW w:w="1283"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00108F72" w14:textId="77777777" w:rsidR="00CF7B18" w:rsidRPr="005F12B1" w:rsidRDefault="00CF7B18" w:rsidP="005F12B1">
            <w:pPr>
              <w:jc w:val="center"/>
              <w:rPr>
                <w:rFonts w:ascii="Arial" w:eastAsia="Times New Roman" w:hAnsi="Arial" w:cs="Arial"/>
                <w:sz w:val="20"/>
                <w:szCs w:val="20"/>
              </w:rPr>
            </w:pPr>
            <w:r w:rsidRPr="005F12B1">
              <w:rPr>
                <w:rFonts w:ascii="Arial" w:eastAsia="Times New Roman" w:hAnsi="Arial" w:cs="Arial"/>
                <w:sz w:val="20"/>
                <w:szCs w:val="20"/>
              </w:rPr>
              <w:t> </w:t>
            </w:r>
          </w:p>
        </w:tc>
        <w:tc>
          <w:tcPr>
            <w:tcW w:w="1309"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tcPr>
          <w:p w14:paraId="165BAD95" w14:textId="300AA9C7" w:rsidR="00CF7B18" w:rsidRPr="005F12B1" w:rsidRDefault="00CF7B18" w:rsidP="005F12B1">
            <w:pPr>
              <w:jc w:val="center"/>
              <w:rPr>
                <w:rFonts w:ascii="Arial" w:eastAsia="Times New Roman" w:hAnsi="Arial" w:cs="Arial"/>
                <w:sz w:val="20"/>
                <w:szCs w:val="20"/>
              </w:rPr>
            </w:pPr>
          </w:p>
        </w:tc>
        <w:tc>
          <w:tcPr>
            <w:tcW w:w="2448" w:type="dxa"/>
            <w:gridSpan w:val="2"/>
            <w:tcBorders>
              <w:top w:val="single" w:sz="18" w:space="0" w:color="auto"/>
              <w:left w:val="single" w:sz="18" w:space="0" w:color="auto"/>
              <w:bottom w:val="single" w:sz="18" w:space="0" w:color="auto"/>
              <w:right w:val="single" w:sz="18" w:space="0" w:color="auto"/>
            </w:tcBorders>
            <w:shd w:val="clear" w:color="auto" w:fill="auto"/>
            <w:hideMark/>
          </w:tcPr>
          <w:p w14:paraId="561EE434" w14:textId="77777777" w:rsidR="00CF7B18" w:rsidRPr="005F12B1" w:rsidRDefault="00CF7B18" w:rsidP="005F12B1">
            <w:pPr>
              <w:rPr>
                <w:rFonts w:ascii="Arial" w:eastAsia="Times New Roman" w:hAnsi="Arial" w:cs="Arial"/>
                <w:sz w:val="20"/>
                <w:szCs w:val="20"/>
              </w:rPr>
            </w:pPr>
            <w:r w:rsidRPr="005F12B1">
              <w:rPr>
                <w:rFonts w:ascii="Arial" w:eastAsia="Times New Roman" w:hAnsi="Arial" w:cs="Arial"/>
                <w:sz w:val="20"/>
                <w:szCs w:val="20"/>
              </w:rPr>
              <w:t> </w:t>
            </w:r>
          </w:p>
        </w:tc>
      </w:tr>
      <w:tr w:rsidR="00CF7B18" w:rsidRPr="005F12B1" w14:paraId="059D084B" w14:textId="77777777" w:rsidTr="0079468C">
        <w:tblPrEx>
          <w:tblCellMar>
            <w:top w:w="0" w:type="dxa"/>
            <w:left w:w="108" w:type="dxa"/>
            <w:bottom w:w="0" w:type="dxa"/>
            <w:right w:w="108" w:type="dxa"/>
          </w:tblCellMar>
        </w:tblPrEx>
        <w:trPr>
          <w:gridBefore w:val="1"/>
          <w:wBefore w:w="7" w:type="dxa"/>
          <w:trHeight w:val="432"/>
        </w:trPr>
        <w:tc>
          <w:tcPr>
            <w:tcW w:w="2160" w:type="dxa"/>
            <w:gridSpan w:val="2"/>
            <w:tcBorders>
              <w:top w:val="single" w:sz="18" w:space="0" w:color="auto"/>
              <w:left w:val="single" w:sz="18" w:space="0" w:color="auto"/>
              <w:bottom w:val="single" w:sz="18" w:space="0" w:color="auto"/>
              <w:right w:val="single" w:sz="18" w:space="0" w:color="auto"/>
            </w:tcBorders>
            <w:shd w:val="clear" w:color="auto" w:fill="auto"/>
            <w:hideMark/>
          </w:tcPr>
          <w:p w14:paraId="09CA10BD" w14:textId="77777777" w:rsidR="00CF7B18" w:rsidRPr="005F12B1" w:rsidRDefault="00CF7B18" w:rsidP="005F12B1">
            <w:pPr>
              <w:rPr>
                <w:rFonts w:ascii="Arial" w:eastAsia="Times New Roman" w:hAnsi="Arial" w:cs="Arial"/>
                <w:sz w:val="20"/>
                <w:szCs w:val="20"/>
              </w:rPr>
            </w:pPr>
            <w:r w:rsidRPr="005F12B1">
              <w:rPr>
                <w:rFonts w:ascii="Arial" w:eastAsia="Times New Roman" w:hAnsi="Arial" w:cs="Arial"/>
                <w:sz w:val="20"/>
                <w:szCs w:val="20"/>
              </w:rPr>
              <w:t> </w:t>
            </w:r>
          </w:p>
        </w:tc>
        <w:tc>
          <w:tcPr>
            <w:tcW w:w="2195" w:type="dxa"/>
            <w:gridSpan w:val="2"/>
            <w:tcBorders>
              <w:top w:val="single" w:sz="18" w:space="0" w:color="auto"/>
              <w:left w:val="single" w:sz="18" w:space="0" w:color="auto"/>
              <w:bottom w:val="single" w:sz="18" w:space="0" w:color="auto"/>
              <w:right w:val="single" w:sz="18" w:space="0" w:color="auto"/>
            </w:tcBorders>
            <w:shd w:val="clear" w:color="auto" w:fill="auto"/>
            <w:hideMark/>
          </w:tcPr>
          <w:p w14:paraId="27F0EB1E" w14:textId="77777777" w:rsidR="00CF7B18" w:rsidRPr="005F12B1" w:rsidRDefault="00CF7B18" w:rsidP="005F12B1">
            <w:pPr>
              <w:rPr>
                <w:rFonts w:ascii="Arial" w:eastAsia="Times New Roman" w:hAnsi="Arial" w:cs="Arial"/>
                <w:sz w:val="20"/>
                <w:szCs w:val="20"/>
              </w:rPr>
            </w:pPr>
            <w:r w:rsidRPr="005F12B1">
              <w:rPr>
                <w:rFonts w:ascii="Arial" w:eastAsia="Times New Roman" w:hAnsi="Arial" w:cs="Arial"/>
                <w:sz w:val="20"/>
                <w:szCs w:val="20"/>
              </w:rPr>
              <w:t> </w:t>
            </w:r>
          </w:p>
        </w:tc>
        <w:tc>
          <w:tcPr>
            <w:tcW w:w="2439" w:type="dxa"/>
            <w:gridSpan w:val="2"/>
            <w:tcBorders>
              <w:top w:val="single" w:sz="18" w:space="0" w:color="auto"/>
              <w:left w:val="single" w:sz="18" w:space="0" w:color="auto"/>
              <w:bottom w:val="single" w:sz="18" w:space="0" w:color="auto"/>
              <w:right w:val="single" w:sz="18" w:space="0" w:color="auto"/>
            </w:tcBorders>
            <w:shd w:val="clear" w:color="auto" w:fill="auto"/>
            <w:hideMark/>
          </w:tcPr>
          <w:p w14:paraId="6078AA2C" w14:textId="77777777" w:rsidR="00CF7B18" w:rsidRPr="005F12B1" w:rsidRDefault="00CF7B18" w:rsidP="005F12B1">
            <w:pPr>
              <w:rPr>
                <w:rFonts w:ascii="Arial" w:eastAsia="Times New Roman" w:hAnsi="Arial" w:cs="Arial"/>
                <w:sz w:val="20"/>
                <w:szCs w:val="20"/>
              </w:rPr>
            </w:pPr>
            <w:r w:rsidRPr="005F12B1">
              <w:rPr>
                <w:rFonts w:ascii="Arial" w:eastAsia="Times New Roman" w:hAnsi="Arial" w:cs="Arial"/>
                <w:sz w:val="20"/>
                <w:szCs w:val="20"/>
              </w:rPr>
              <w:t> </w:t>
            </w:r>
          </w:p>
        </w:tc>
        <w:tc>
          <w:tcPr>
            <w:tcW w:w="1283"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102556BE" w14:textId="77777777" w:rsidR="00CF7B18" w:rsidRPr="005F12B1" w:rsidRDefault="00CF7B18" w:rsidP="005F12B1">
            <w:pPr>
              <w:jc w:val="center"/>
              <w:rPr>
                <w:rFonts w:ascii="Arial" w:eastAsia="Times New Roman" w:hAnsi="Arial" w:cs="Arial"/>
                <w:sz w:val="20"/>
                <w:szCs w:val="20"/>
              </w:rPr>
            </w:pPr>
            <w:r w:rsidRPr="005F12B1">
              <w:rPr>
                <w:rFonts w:ascii="Arial" w:eastAsia="Times New Roman" w:hAnsi="Arial" w:cs="Arial"/>
                <w:sz w:val="20"/>
                <w:szCs w:val="20"/>
              </w:rPr>
              <w:t> </w:t>
            </w:r>
          </w:p>
        </w:tc>
        <w:tc>
          <w:tcPr>
            <w:tcW w:w="1283"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7FE6C596" w14:textId="77777777" w:rsidR="00CF7B18" w:rsidRPr="005F12B1" w:rsidRDefault="00CF7B18" w:rsidP="005F12B1">
            <w:pPr>
              <w:jc w:val="center"/>
              <w:rPr>
                <w:rFonts w:ascii="Arial" w:eastAsia="Times New Roman" w:hAnsi="Arial" w:cs="Arial"/>
                <w:sz w:val="20"/>
                <w:szCs w:val="20"/>
              </w:rPr>
            </w:pPr>
            <w:r w:rsidRPr="005F12B1">
              <w:rPr>
                <w:rFonts w:ascii="Arial" w:eastAsia="Times New Roman" w:hAnsi="Arial" w:cs="Arial"/>
                <w:sz w:val="20"/>
                <w:szCs w:val="20"/>
              </w:rPr>
              <w:t> </w:t>
            </w:r>
          </w:p>
        </w:tc>
        <w:tc>
          <w:tcPr>
            <w:tcW w:w="1283"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03358D11" w14:textId="77777777" w:rsidR="00CF7B18" w:rsidRPr="005F12B1" w:rsidRDefault="00CF7B18" w:rsidP="005F12B1">
            <w:pPr>
              <w:jc w:val="center"/>
              <w:rPr>
                <w:rFonts w:ascii="Arial" w:eastAsia="Times New Roman" w:hAnsi="Arial" w:cs="Arial"/>
                <w:sz w:val="20"/>
                <w:szCs w:val="20"/>
              </w:rPr>
            </w:pPr>
            <w:r w:rsidRPr="005F12B1">
              <w:rPr>
                <w:rFonts w:ascii="Arial" w:eastAsia="Times New Roman" w:hAnsi="Arial" w:cs="Arial"/>
                <w:sz w:val="20"/>
                <w:szCs w:val="20"/>
              </w:rPr>
              <w:t> </w:t>
            </w:r>
          </w:p>
        </w:tc>
        <w:tc>
          <w:tcPr>
            <w:tcW w:w="1309"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tcPr>
          <w:p w14:paraId="38716D7D" w14:textId="24201165" w:rsidR="00CF7B18" w:rsidRPr="005F12B1" w:rsidRDefault="00CF7B18" w:rsidP="005F12B1">
            <w:pPr>
              <w:jc w:val="center"/>
              <w:rPr>
                <w:rFonts w:ascii="Arial" w:eastAsia="Times New Roman" w:hAnsi="Arial" w:cs="Arial"/>
                <w:sz w:val="20"/>
                <w:szCs w:val="20"/>
              </w:rPr>
            </w:pPr>
          </w:p>
        </w:tc>
        <w:tc>
          <w:tcPr>
            <w:tcW w:w="2448" w:type="dxa"/>
            <w:gridSpan w:val="2"/>
            <w:tcBorders>
              <w:top w:val="single" w:sz="18" w:space="0" w:color="auto"/>
              <w:left w:val="single" w:sz="18" w:space="0" w:color="auto"/>
              <w:bottom w:val="single" w:sz="18" w:space="0" w:color="auto"/>
              <w:right w:val="single" w:sz="18" w:space="0" w:color="auto"/>
            </w:tcBorders>
            <w:shd w:val="clear" w:color="auto" w:fill="auto"/>
            <w:hideMark/>
          </w:tcPr>
          <w:p w14:paraId="7282239C" w14:textId="77777777" w:rsidR="00CF7B18" w:rsidRPr="005F12B1" w:rsidRDefault="00CF7B18" w:rsidP="005F12B1">
            <w:pPr>
              <w:rPr>
                <w:rFonts w:ascii="Arial" w:eastAsia="Times New Roman" w:hAnsi="Arial" w:cs="Arial"/>
                <w:sz w:val="20"/>
                <w:szCs w:val="20"/>
              </w:rPr>
            </w:pPr>
            <w:r w:rsidRPr="005F12B1">
              <w:rPr>
                <w:rFonts w:ascii="Arial" w:eastAsia="Times New Roman" w:hAnsi="Arial" w:cs="Arial"/>
                <w:sz w:val="20"/>
                <w:szCs w:val="20"/>
              </w:rPr>
              <w:t> </w:t>
            </w:r>
          </w:p>
        </w:tc>
      </w:tr>
      <w:tr w:rsidR="00CF7B18" w:rsidRPr="005F12B1" w14:paraId="2C89FC0F" w14:textId="77777777" w:rsidTr="0079468C">
        <w:tblPrEx>
          <w:tblCellMar>
            <w:top w:w="0" w:type="dxa"/>
            <w:left w:w="108" w:type="dxa"/>
            <w:bottom w:w="0" w:type="dxa"/>
            <w:right w:w="108" w:type="dxa"/>
          </w:tblCellMar>
        </w:tblPrEx>
        <w:trPr>
          <w:gridBefore w:val="1"/>
          <w:wBefore w:w="7" w:type="dxa"/>
          <w:trHeight w:val="432"/>
        </w:trPr>
        <w:tc>
          <w:tcPr>
            <w:tcW w:w="2160" w:type="dxa"/>
            <w:gridSpan w:val="2"/>
            <w:tcBorders>
              <w:top w:val="single" w:sz="18" w:space="0" w:color="auto"/>
              <w:left w:val="single" w:sz="18" w:space="0" w:color="auto"/>
              <w:bottom w:val="single" w:sz="18" w:space="0" w:color="auto"/>
              <w:right w:val="single" w:sz="18" w:space="0" w:color="auto"/>
            </w:tcBorders>
            <w:shd w:val="clear" w:color="auto" w:fill="auto"/>
            <w:hideMark/>
          </w:tcPr>
          <w:p w14:paraId="7453D905" w14:textId="77777777" w:rsidR="00CF7B18" w:rsidRPr="005F12B1" w:rsidRDefault="00CF7B18" w:rsidP="005F12B1">
            <w:pPr>
              <w:rPr>
                <w:rFonts w:ascii="Arial" w:eastAsia="Times New Roman" w:hAnsi="Arial" w:cs="Arial"/>
                <w:sz w:val="20"/>
                <w:szCs w:val="20"/>
              </w:rPr>
            </w:pPr>
            <w:r w:rsidRPr="005F12B1">
              <w:rPr>
                <w:rFonts w:ascii="Arial" w:eastAsia="Times New Roman" w:hAnsi="Arial" w:cs="Arial"/>
                <w:sz w:val="20"/>
                <w:szCs w:val="20"/>
              </w:rPr>
              <w:t> </w:t>
            </w:r>
          </w:p>
        </w:tc>
        <w:tc>
          <w:tcPr>
            <w:tcW w:w="2195" w:type="dxa"/>
            <w:gridSpan w:val="2"/>
            <w:tcBorders>
              <w:top w:val="single" w:sz="18" w:space="0" w:color="auto"/>
              <w:left w:val="single" w:sz="18" w:space="0" w:color="auto"/>
              <w:bottom w:val="single" w:sz="18" w:space="0" w:color="auto"/>
              <w:right w:val="single" w:sz="18" w:space="0" w:color="auto"/>
            </w:tcBorders>
            <w:shd w:val="clear" w:color="auto" w:fill="auto"/>
            <w:hideMark/>
          </w:tcPr>
          <w:p w14:paraId="4FB9825C" w14:textId="77777777" w:rsidR="00CF7B18" w:rsidRPr="005F12B1" w:rsidRDefault="00CF7B18" w:rsidP="005F12B1">
            <w:pPr>
              <w:rPr>
                <w:rFonts w:ascii="Arial" w:eastAsia="Times New Roman" w:hAnsi="Arial" w:cs="Arial"/>
                <w:sz w:val="20"/>
                <w:szCs w:val="20"/>
              </w:rPr>
            </w:pPr>
            <w:r w:rsidRPr="005F12B1">
              <w:rPr>
                <w:rFonts w:ascii="Arial" w:eastAsia="Times New Roman" w:hAnsi="Arial" w:cs="Arial"/>
                <w:sz w:val="20"/>
                <w:szCs w:val="20"/>
              </w:rPr>
              <w:t> </w:t>
            </w:r>
          </w:p>
        </w:tc>
        <w:tc>
          <w:tcPr>
            <w:tcW w:w="2439" w:type="dxa"/>
            <w:gridSpan w:val="2"/>
            <w:tcBorders>
              <w:top w:val="single" w:sz="18" w:space="0" w:color="auto"/>
              <w:left w:val="single" w:sz="18" w:space="0" w:color="auto"/>
              <w:bottom w:val="single" w:sz="18" w:space="0" w:color="auto"/>
              <w:right w:val="single" w:sz="18" w:space="0" w:color="auto"/>
            </w:tcBorders>
            <w:shd w:val="clear" w:color="auto" w:fill="auto"/>
            <w:hideMark/>
          </w:tcPr>
          <w:p w14:paraId="1ACAF2D8" w14:textId="77777777" w:rsidR="00CF7B18" w:rsidRPr="005F12B1" w:rsidRDefault="00CF7B18" w:rsidP="005F12B1">
            <w:pPr>
              <w:rPr>
                <w:rFonts w:ascii="Arial" w:eastAsia="Times New Roman" w:hAnsi="Arial" w:cs="Arial"/>
                <w:sz w:val="20"/>
                <w:szCs w:val="20"/>
              </w:rPr>
            </w:pPr>
            <w:r w:rsidRPr="005F12B1">
              <w:rPr>
                <w:rFonts w:ascii="Arial" w:eastAsia="Times New Roman" w:hAnsi="Arial" w:cs="Arial"/>
                <w:sz w:val="20"/>
                <w:szCs w:val="20"/>
              </w:rPr>
              <w:t> </w:t>
            </w:r>
          </w:p>
        </w:tc>
        <w:tc>
          <w:tcPr>
            <w:tcW w:w="1283"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76D2FFC3" w14:textId="77777777" w:rsidR="00CF7B18" w:rsidRPr="005F12B1" w:rsidRDefault="00CF7B18" w:rsidP="005F12B1">
            <w:pPr>
              <w:jc w:val="center"/>
              <w:rPr>
                <w:rFonts w:ascii="Arial" w:eastAsia="Times New Roman" w:hAnsi="Arial" w:cs="Arial"/>
                <w:sz w:val="20"/>
                <w:szCs w:val="20"/>
              </w:rPr>
            </w:pPr>
            <w:r w:rsidRPr="005F12B1">
              <w:rPr>
                <w:rFonts w:ascii="Arial" w:eastAsia="Times New Roman" w:hAnsi="Arial" w:cs="Arial"/>
                <w:sz w:val="20"/>
                <w:szCs w:val="20"/>
              </w:rPr>
              <w:t> </w:t>
            </w:r>
          </w:p>
        </w:tc>
        <w:tc>
          <w:tcPr>
            <w:tcW w:w="1283"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11132062" w14:textId="77777777" w:rsidR="00CF7B18" w:rsidRPr="005F12B1" w:rsidRDefault="00CF7B18" w:rsidP="005F12B1">
            <w:pPr>
              <w:jc w:val="center"/>
              <w:rPr>
                <w:rFonts w:ascii="Arial" w:eastAsia="Times New Roman" w:hAnsi="Arial" w:cs="Arial"/>
                <w:sz w:val="20"/>
                <w:szCs w:val="20"/>
              </w:rPr>
            </w:pPr>
            <w:r w:rsidRPr="005F12B1">
              <w:rPr>
                <w:rFonts w:ascii="Arial" w:eastAsia="Times New Roman" w:hAnsi="Arial" w:cs="Arial"/>
                <w:sz w:val="20"/>
                <w:szCs w:val="20"/>
              </w:rPr>
              <w:t> </w:t>
            </w:r>
          </w:p>
        </w:tc>
        <w:tc>
          <w:tcPr>
            <w:tcW w:w="1283"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6D83AEFA" w14:textId="77777777" w:rsidR="00CF7B18" w:rsidRPr="005F12B1" w:rsidRDefault="00CF7B18" w:rsidP="005F12B1">
            <w:pPr>
              <w:jc w:val="center"/>
              <w:rPr>
                <w:rFonts w:ascii="Arial" w:eastAsia="Times New Roman" w:hAnsi="Arial" w:cs="Arial"/>
                <w:sz w:val="20"/>
                <w:szCs w:val="20"/>
              </w:rPr>
            </w:pPr>
            <w:r w:rsidRPr="005F12B1">
              <w:rPr>
                <w:rFonts w:ascii="Arial" w:eastAsia="Times New Roman" w:hAnsi="Arial" w:cs="Arial"/>
                <w:sz w:val="20"/>
                <w:szCs w:val="20"/>
              </w:rPr>
              <w:t> </w:t>
            </w:r>
          </w:p>
        </w:tc>
        <w:tc>
          <w:tcPr>
            <w:tcW w:w="1309"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tcPr>
          <w:p w14:paraId="6FDC9079" w14:textId="7D482691" w:rsidR="00CF7B18" w:rsidRPr="005F12B1" w:rsidRDefault="00CF7B18" w:rsidP="005F12B1">
            <w:pPr>
              <w:jc w:val="center"/>
              <w:rPr>
                <w:rFonts w:ascii="Arial" w:eastAsia="Times New Roman" w:hAnsi="Arial" w:cs="Arial"/>
                <w:sz w:val="20"/>
                <w:szCs w:val="20"/>
              </w:rPr>
            </w:pPr>
          </w:p>
        </w:tc>
        <w:tc>
          <w:tcPr>
            <w:tcW w:w="2448" w:type="dxa"/>
            <w:gridSpan w:val="2"/>
            <w:tcBorders>
              <w:top w:val="single" w:sz="18" w:space="0" w:color="auto"/>
              <w:left w:val="single" w:sz="18" w:space="0" w:color="auto"/>
              <w:bottom w:val="single" w:sz="18" w:space="0" w:color="auto"/>
              <w:right w:val="single" w:sz="18" w:space="0" w:color="auto"/>
            </w:tcBorders>
            <w:shd w:val="clear" w:color="auto" w:fill="auto"/>
            <w:hideMark/>
          </w:tcPr>
          <w:p w14:paraId="7B9F6245" w14:textId="77777777" w:rsidR="00CF7B18" w:rsidRPr="005F12B1" w:rsidRDefault="00CF7B18" w:rsidP="005F12B1">
            <w:pPr>
              <w:rPr>
                <w:rFonts w:ascii="Arial" w:eastAsia="Times New Roman" w:hAnsi="Arial" w:cs="Arial"/>
                <w:sz w:val="20"/>
                <w:szCs w:val="20"/>
              </w:rPr>
            </w:pPr>
            <w:r w:rsidRPr="005F12B1">
              <w:rPr>
                <w:rFonts w:ascii="Arial" w:eastAsia="Times New Roman" w:hAnsi="Arial" w:cs="Arial"/>
                <w:sz w:val="20"/>
                <w:szCs w:val="20"/>
              </w:rPr>
              <w:t> </w:t>
            </w:r>
          </w:p>
        </w:tc>
      </w:tr>
      <w:tr w:rsidR="00CF7B18" w:rsidRPr="005F12B1" w14:paraId="6E55C516" w14:textId="77777777" w:rsidTr="0079468C">
        <w:tblPrEx>
          <w:tblCellMar>
            <w:top w:w="0" w:type="dxa"/>
            <w:left w:w="108" w:type="dxa"/>
            <w:bottom w:w="0" w:type="dxa"/>
            <w:right w:w="108" w:type="dxa"/>
          </w:tblCellMar>
        </w:tblPrEx>
        <w:trPr>
          <w:gridBefore w:val="1"/>
          <w:wBefore w:w="7" w:type="dxa"/>
          <w:trHeight w:val="432"/>
        </w:trPr>
        <w:tc>
          <w:tcPr>
            <w:tcW w:w="2160" w:type="dxa"/>
            <w:gridSpan w:val="2"/>
            <w:tcBorders>
              <w:top w:val="single" w:sz="18" w:space="0" w:color="auto"/>
              <w:left w:val="single" w:sz="18" w:space="0" w:color="auto"/>
              <w:bottom w:val="single" w:sz="18" w:space="0" w:color="auto"/>
              <w:right w:val="single" w:sz="18" w:space="0" w:color="auto"/>
            </w:tcBorders>
            <w:shd w:val="clear" w:color="auto" w:fill="auto"/>
            <w:hideMark/>
          </w:tcPr>
          <w:p w14:paraId="4497A331" w14:textId="77777777" w:rsidR="00CF7B18" w:rsidRPr="005F12B1" w:rsidRDefault="00CF7B18" w:rsidP="005F12B1">
            <w:pPr>
              <w:rPr>
                <w:rFonts w:ascii="Arial" w:eastAsia="Times New Roman" w:hAnsi="Arial" w:cs="Arial"/>
                <w:sz w:val="20"/>
                <w:szCs w:val="20"/>
              </w:rPr>
            </w:pPr>
            <w:r w:rsidRPr="005F12B1">
              <w:rPr>
                <w:rFonts w:ascii="Arial" w:eastAsia="Times New Roman" w:hAnsi="Arial" w:cs="Arial"/>
                <w:sz w:val="20"/>
                <w:szCs w:val="20"/>
              </w:rPr>
              <w:t> </w:t>
            </w:r>
          </w:p>
        </w:tc>
        <w:tc>
          <w:tcPr>
            <w:tcW w:w="2195" w:type="dxa"/>
            <w:gridSpan w:val="2"/>
            <w:tcBorders>
              <w:top w:val="single" w:sz="18" w:space="0" w:color="auto"/>
              <w:left w:val="single" w:sz="18" w:space="0" w:color="auto"/>
              <w:bottom w:val="single" w:sz="18" w:space="0" w:color="auto"/>
              <w:right w:val="single" w:sz="18" w:space="0" w:color="auto"/>
            </w:tcBorders>
            <w:shd w:val="clear" w:color="auto" w:fill="auto"/>
            <w:hideMark/>
          </w:tcPr>
          <w:p w14:paraId="085C5D2E" w14:textId="77777777" w:rsidR="00CF7B18" w:rsidRPr="005F12B1" w:rsidRDefault="00CF7B18" w:rsidP="005F12B1">
            <w:pPr>
              <w:rPr>
                <w:rFonts w:ascii="Arial" w:eastAsia="Times New Roman" w:hAnsi="Arial" w:cs="Arial"/>
                <w:sz w:val="20"/>
                <w:szCs w:val="20"/>
              </w:rPr>
            </w:pPr>
            <w:r w:rsidRPr="005F12B1">
              <w:rPr>
                <w:rFonts w:ascii="Arial" w:eastAsia="Times New Roman" w:hAnsi="Arial" w:cs="Arial"/>
                <w:sz w:val="20"/>
                <w:szCs w:val="20"/>
              </w:rPr>
              <w:t> </w:t>
            </w:r>
          </w:p>
        </w:tc>
        <w:tc>
          <w:tcPr>
            <w:tcW w:w="2439" w:type="dxa"/>
            <w:gridSpan w:val="2"/>
            <w:tcBorders>
              <w:top w:val="single" w:sz="18" w:space="0" w:color="auto"/>
              <w:left w:val="single" w:sz="18" w:space="0" w:color="auto"/>
              <w:bottom w:val="single" w:sz="18" w:space="0" w:color="auto"/>
              <w:right w:val="single" w:sz="18" w:space="0" w:color="auto"/>
            </w:tcBorders>
            <w:shd w:val="clear" w:color="auto" w:fill="auto"/>
            <w:hideMark/>
          </w:tcPr>
          <w:p w14:paraId="5A6F6109" w14:textId="77777777" w:rsidR="00CF7B18" w:rsidRPr="005F12B1" w:rsidRDefault="00CF7B18" w:rsidP="005F12B1">
            <w:pPr>
              <w:rPr>
                <w:rFonts w:ascii="Arial" w:eastAsia="Times New Roman" w:hAnsi="Arial" w:cs="Arial"/>
                <w:sz w:val="20"/>
                <w:szCs w:val="20"/>
              </w:rPr>
            </w:pPr>
            <w:r w:rsidRPr="005F12B1">
              <w:rPr>
                <w:rFonts w:ascii="Arial" w:eastAsia="Times New Roman" w:hAnsi="Arial" w:cs="Arial"/>
                <w:sz w:val="20"/>
                <w:szCs w:val="20"/>
              </w:rPr>
              <w:t> </w:t>
            </w:r>
          </w:p>
        </w:tc>
        <w:tc>
          <w:tcPr>
            <w:tcW w:w="1283"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7DEA805D" w14:textId="77777777" w:rsidR="00CF7B18" w:rsidRPr="005F12B1" w:rsidRDefault="00CF7B18" w:rsidP="005F12B1">
            <w:pPr>
              <w:jc w:val="center"/>
              <w:rPr>
                <w:rFonts w:ascii="Arial" w:eastAsia="Times New Roman" w:hAnsi="Arial" w:cs="Arial"/>
                <w:sz w:val="20"/>
                <w:szCs w:val="20"/>
              </w:rPr>
            </w:pPr>
            <w:r w:rsidRPr="005F12B1">
              <w:rPr>
                <w:rFonts w:ascii="Arial" w:eastAsia="Times New Roman" w:hAnsi="Arial" w:cs="Arial"/>
                <w:sz w:val="20"/>
                <w:szCs w:val="20"/>
              </w:rPr>
              <w:t> </w:t>
            </w:r>
          </w:p>
        </w:tc>
        <w:tc>
          <w:tcPr>
            <w:tcW w:w="1283"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723F0134" w14:textId="77777777" w:rsidR="00CF7B18" w:rsidRPr="005F12B1" w:rsidRDefault="00CF7B18" w:rsidP="005F12B1">
            <w:pPr>
              <w:jc w:val="center"/>
              <w:rPr>
                <w:rFonts w:ascii="Arial" w:eastAsia="Times New Roman" w:hAnsi="Arial" w:cs="Arial"/>
                <w:sz w:val="20"/>
                <w:szCs w:val="20"/>
              </w:rPr>
            </w:pPr>
            <w:r w:rsidRPr="005F12B1">
              <w:rPr>
                <w:rFonts w:ascii="Arial" w:eastAsia="Times New Roman" w:hAnsi="Arial" w:cs="Arial"/>
                <w:sz w:val="20"/>
                <w:szCs w:val="20"/>
              </w:rPr>
              <w:t> </w:t>
            </w:r>
          </w:p>
        </w:tc>
        <w:tc>
          <w:tcPr>
            <w:tcW w:w="1283"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7DF212AB" w14:textId="77777777" w:rsidR="00CF7B18" w:rsidRPr="005F12B1" w:rsidRDefault="00CF7B18" w:rsidP="005F12B1">
            <w:pPr>
              <w:jc w:val="center"/>
              <w:rPr>
                <w:rFonts w:ascii="Arial" w:eastAsia="Times New Roman" w:hAnsi="Arial" w:cs="Arial"/>
                <w:sz w:val="20"/>
                <w:szCs w:val="20"/>
              </w:rPr>
            </w:pPr>
            <w:r w:rsidRPr="005F12B1">
              <w:rPr>
                <w:rFonts w:ascii="Arial" w:eastAsia="Times New Roman" w:hAnsi="Arial" w:cs="Arial"/>
                <w:sz w:val="20"/>
                <w:szCs w:val="20"/>
              </w:rPr>
              <w:t> </w:t>
            </w:r>
          </w:p>
        </w:tc>
        <w:tc>
          <w:tcPr>
            <w:tcW w:w="1309"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tcPr>
          <w:p w14:paraId="4AC315A5" w14:textId="53FC8D30" w:rsidR="00CF7B18" w:rsidRPr="005F12B1" w:rsidRDefault="00CF7B18" w:rsidP="005F12B1">
            <w:pPr>
              <w:jc w:val="center"/>
              <w:rPr>
                <w:rFonts w:ascii="Arial" w:eastAsia="Times New Roman" w:hAnsi="Arial" w:cs="Arial"/>
                <w:sz w:val="20"/>
                <w:szCs w:val="20"/>
              </w:rPr>
            </w:pPr>
          </w:p>
        </w:tc>
        <w:tc>
          <w:tcPr>
            <w:tcW w:w="2448" w:type="dxa"/>
            <w:gridSpan w:val="2"/>
            <w:tcBorders>
              <w:top w:val="single" w:sz="18" w:space="0" w:color="auto"/>
              <w:left w:val="single" w:sz="18" w:space="0" w:color="auto"/>
              <w:bottom w:val="single" w:sz="18" w:space="0" w:color="auto"/>
              <w:right w:val="single" w:sz="18" w:space="0" w:color="auto"/>
            </w:tcBorders>
            <w:shd w:val="clear" w:color="auto" w:fill="auto"/>
            <w:hideMark/>
          </w:tcPr>
          <w:p w14:paraId="39222798" w14:textId="77777777" w:rsidR="00CF7B18" w:rsidRPr="005F12B1" w:rsidRDefault="00CF7B18" w:rsidP="005F12B1">
            <w:pPr>
              <w:rPr>
                <w:rFonts w:ascii="Arial" w:eastAsia="Times New Roman" w:hAnsi="Arial" w:cs="Arial"/>
                <w:sz w:val="20"/>
                <w:szCs w:val="20"/>
              </w:rPr>
            </w:pPr>
            <w:r w:rsidRPr="005F12B1">
              <w:rPr>
                <w:rFonts w:ascii="Arial" w:eastAsia="Times New Roman" w:hAnsi="Arial" w:cs="Arial"/>
                <w:sz w:val="20"/>
                <w:szCs w:val="20"/>
              </w:rPr>
              <w:t> </w:t>
            </w:r>
          </w:p>
        </w:tc>
      </w:tr>
      <w:tr w:rsidR="00CF7B18" w:rsidRPr="005F12B1" w14:paraId="4DD11A1C" w14:textId="77777777" w:rsidTr="0079468C">
        <w:tblPrEx>
          <w:tblCellMar>
            <w:top w:w="0" w:type="dxa"/>
            <w:left w:w="108" w:type="dxa"/>
            <w:bottom w:w="0" w:type="dxa"/>
            <w:right w:w="108" w:type="dxa"/>
          </w:tblCellMar>
        </w:tblPrEx>
        <w:trPr>
          <w:gridBefore w:val="1"/>
          <w:wBefore w:w="7" w:type="dxa"/>
          <w:trHeight w:val="432"/>
        </w:trPr>
        <w:tc>
          <w:tcPr>
            <w:tcW w:w="2160" w:type="dxa"/>
            <w:gridSpan w:val="2"/>
            <w:tcBorders>
              <w:top w:val="single" w:sz="18" w:space="0" w:color="auto"/>
              <w:left w:val="single" w:sz="18" w:space="0" w:color="auto"/>
              <w:bottom w:val="single" w:sz="18" w:space="0" w:color="auto"/>
              <w:right w:val="single" w:sz="18" w:space="0" w:color="auto"/>
            </w:tcBorders>
            <w:shd w:val="clear" w:color="auto" w:fill="auto"/>
          </w:tcPr>
          <w:p w14:paraId="7CA6C764" w14:textId="77777777" w:rsidR="00CF7B18" w:rsidRPr="005F12B1" w:rsidRDefault="00CF7B18" w:rsidP="005F12B1">
            <w:pPr>
              <w:rPr>
                <w:rFonts w:ascii="Arial" w:eastAsia="Times New Roman" w:hAnsi="Arial" w:cs="Arial"/>
                <w:sz w:val="20"/>
                <w:szCs w:val="20"/>
              </w:rPr>
            </w:pPr>
          </w:p>
        </w:tc>
        <w:tc>
          <w:tcPr>
            <w:tcW w:w="2195" w:type="dxa"/>
            <w:gridSpan w:val="2"/>
            <w:tcBorders>
              <w:top w:val="single" w:sz="18" w:space="0" w:color="auto"/>
              <w:left w:val="single" w:sz="18" w:space="0" w:color="auto"/>
              <w:bottom w:val="single" w:sz="18" w:space="0" w:color="auto"/>
              <w:right w:val="single" w:sz="18" w:space="0" w:color="auto"/>
            </w:tcBorders>
            <w:shd w:val="clear" w:color="auto" w:fill="auto"/>
          </w:tcPr>
          <w:p w14:paraId="253C4057" w14:textId="77777777" w:rsidR="00CF7B18" w:rsidRPr="005F12B1" w:rsidRDefault="00CF7B18" w:rsidP="005F12B1">
            <w:pPr>
              <w:rPr>
                <w:rFonts w:ascii="Arial" w:eastAsia="Times New Roman" w:hAnsi="Arial" w:cs="Arial"/>
                <w:sz w:val="20"/>
                <w:szCs w:val="20"/>
              </w:rPr>
            </w:pPr>
          </w:p>
        </w:tc>
        <w:tc>
          <w:tcPr>
            <w:tcW w:w="2439" w:type="dxa"/>
            <w:gridSpan w:val="2"/>
            <w:tcBorders>
              <w:top w:val="single" w:sz="18" w:space="0" w:color="auto"/>
              <w:left w:val="single" w:sz="18" w:space="0" w:color="auto"/>
              <w:bottom w:val="single" w:sz="18" w:space="0" w:color="auto"/>
              <w:right w:val="single" w:sz="18" w:space="0" w:color="auto"/>
            </w:tcBorders>
            <w:shd w:val="clear" w:color="auto" w:fill="auto"/>
          </w:tcPr>
          <w:p w14:paraId="137D0A92" w14:textId="77777777" w:rsidR="00CF7B18" w:rsidRPr="005F12B1" w:rsidRDefault="00CF7B18" w:rsidP="005F12B1">
            <w:pPr>
              <w:rPr>
                <w:rFonts w:ascii="Arial" w:eastAsia="Times New Roman" w:hAnsi="Arial" w:cs="Arial"/>
                <w:sz w:val="20"/>
                <w:szCs w:val="20"/>
              </w:rPr>
            </w:pPr>
          </w:p>
        </w:tc>
        <w:tc>
          <w:tcPr>
            <w:tcW w:w="1283"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tcPr>
          <w:p w14:paraId="3F0B4906" w14:textId="77777777" w:rsidR="00CF7B18" w:rsidRPr="005F12B1" w:rsidRDefault="00CF7B18" w:rsidP="005F12B1">
            <w:pPr>
              <w:jc w:val="center"/>
              <w:rPr>
                <w:rFonts w:ascii="Arial" w:eastAsia="Times New Roman" w:hAnsi="Arial" w:cs="Arial"/>
                <w:sz w:val="20"/>
                <w:szCs w:val="20"/>
              </w:rPr>
            </w:pPr>
          </w:p>
        </w:tc>
        <w:tc>
          <w:tcPr>
            <w:tcW w:w="1283"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tcPr>
          <w:p w14:paraId="434DF982" w14:textId="77777777" w:rsidR="00CF7B18" w:rsidRPr="005F12B1" w:rsidRDefault="00CF7B18" w:rsidP="005F12B1">
            <w:pPr>
              <w:jc w:val="center"/>
              <w:rPr>
                <w:rFonts w:ascii="Arial" w:eastAsia="Times New Roman" w:hAnsi="Arial" w:cs="Arial"/>
                <w:sz w:val="20"/>
                <w:szCs w:val="20"/>
              </w:rPr>
            </w:pPr>
          </w:p>
        </w:tc>
        <w:tc>
          <w:tcPr>
            <w:tcW w:w="1283"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tcPr>
          <w:p w14:paraId="731AB89A" w14:textId="77777777" w:rsidR="00CF7B18" w:rsidRPr="005F12B1" w:rsidRDefault="00CF7B18" w:rsidP="005F12B1">
            <w:pPr>
              <w:jc w:val="center"/>
              <w:rPr>
                <w:rFonts w:ascii="Arial" w:eastAsia="Times New Roman" w:hAnsi="Arial" w:cs="Arial"/>
                <w:sz w:val="20"/>
                <w:szCs w:val="20"/>
              </w:rPr>
            </w:pPr>
          </w:p>
        </w:tc>
        <w:tc>
          <w:tcPr>
            <w:tcW w:w="1309"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tcPr>
          <w:p w14:paraId="6328EB19" w14:textId="1AC13A17" w:rsidR="00CF7B18" w:rsidRPr="005F12B1" w:rsidRDefault="00CF7B18" w:rsidP="005F12B1">
            <w:pPr>
              <w:jc w:val="center"/>
              <w:rPr>
                <w:rFonts w:ascii="Arial" w:eastAsia="Times New Roman" w:hAnsi="Arial" w:cs="Arial"/>
                <w:sz w:val="20"/>
                <w:szCs w:val="20"/>
              </w:rPr>
            </w:pPr>
          </w:p>
        </w:tc>
        <w:tc>
          <w:tcPr>
            <w:tcW w:w="2448" w:type="dxa"/>
            <w:gridSpan w:val="2"/>
            <w:tcBorders>
              <w:top w:val="single" w:sz="18" w:space="0" w:color="auto"/>
              <w:left w:val="single" w:sz="18" w:space="0" w:color="auto"/>
              <w:bottom w:val="single" w:sz="18" w:space="0" w:color="auto"/>
              <w:right w:val="single" w:sz="18" w:space="0" w:color="auto"/>
            </w:tcBorders>
            <w:shd w:val="clear" w:color="auto" w:fill="auto"/>
          </w:tcPr>
          <w:p w14:paraId="33D0015D" w14:textId="77777777" w:rsidR="00CF7B18" w:rsidRPr="005F12B1" w:rsidRDefault="00CF7B18" w:rsidP="005F12B1">
            <w:pPr>
              <w:rPr>
                <w:rFonts w:ascii="Arial" w:eastAsia="Times New Roman" w:hAnsi="Arial" w:cs="Arial"/>
                <w:sz w:val="20"/>
                <w:szCs w:val="20"/>
              </w:rPr>
            </w:pPr>
          </w:p>
        </w:tc>
      </w:tr>
      <w:tr w:rsidR="00CF7B18" w:rsidRPr="005F12B1" w14:paraId="6CBE55AC" w14:textId="77777777" w:rsidTr="0079468C">
        <w:tblPrEx>
          <w:tblCellMar>
            <w:top w:w="0" w:type="dxa"/>
            <w:left w:w="108" w:type="dxa"/>
            <w:bottom w:w="0" w:type="dxa"/>
            <w:right w:w="108" w:type="dxa"/>
          </w:tblCellMar>
        </w:tblPrEx>
        <w:trPr>
          <w:gridBefore w:val="1"/>
          <w:wBefore w:w="7" w:type="dxa"/>
          <w:trHeight w:val="432"/>
        </w:trPr>
        <w:tc>
          <w:tcPr>
            <w:tcW w:w="2160" w:type="dxa"/>
            <w:gridSpan w:val="2"/>
            <w:tcBorders>
              <w:top w:val="single" w:sz="18" w:space="0" w:color="auto"/>
              <w:left w:val="single" w:sz="18" w:space="0" w:color="auto"/>
              <w:bottom w:val="single" w:sz="18" w:space="0" w:color="auto"/>
              <w:right w:val="single" w:sz="18" w:space="0" w:color="auto"/>
            </w:tcBorders>
            <w:shd w:val="clear" w:color="auto" w:fill="auto"/>
          </w:tcPr>
          <w:p w14:paraId="3C2BCCB2" w14:textId="77777777" w:rsidR="00CF7B18" w:rsidRPr="005F12B1" w:rsidRDefault="00CF7B18" w:rsidP="005F12B1">
            <w:pPr>
              <w:rPr>
                <w:rFonts w:ascii="Arial" w:eastAsia="Times New Roman" w:hAnsi="Arial" w:cs="Arial"/>
                <w:sz w:val="20"/>
                <w:szCs w:val="20"/>
              </w:rPr>
            </w:pPr>
          </w:p>
        </w:tc>
        <w:tc>
          <w:tcPr>
            <w:tcW w:w="2195" w:type="dxa"/>
            <w:gridSpan w:val="2"/>
            <w:tcBorders>
              <w:top w:val="single" w:sz="18" w:space="0" w:color="auto"/>
              <w:left w:val="single" w:sz="18" w:space="0" w:color="auto"/>
              <w:bottom w:val="single" w:sz="18" w:space="0" w:color="auto"/>
              <w:right w:val="single" w:sz="18" w:space="0" w:color="auto"/>
            </w:tcBorders>
            <w:shd w:val="clear" w:color="auto" w:fill="auto"/>
          </w:tcPr>
          <w:p w14:paraId="77589BE8" w14:textId="77777777" w:rsidR="00CF7B18" w:rsidRPr="005F12B1" w:rsidRDefault="00CF7B18" w:rsidP="005F12B1">
            <w:pPr>
              <w:rPr>
                <w:rFonts w:ascii="Arial" w:eastAsia="Times New Roman" w:hAnsi="Arial" w:cs="Arial"/>
                <w:sz w:val="20"/>
                <w:szCs w:val="20"/>
              </w:rPr>
            </w:pPr>
          </w:p>
        </w:tc>
        <w:tc>
          <w:tcPr>
            <w:tcW w:w="2439" w:type="dxa"/>
            <w:gridSpan w:val="2"/>
            <w:tcBorders>
              <w:top w:val="single" w:sz="18" w:space="0" w:color="auto"/>
              <w:left w:val="single" w:sz="18" w:space="0" w:color="auto"/>
              <w:bottom w:val="single" w:sz="18" w:space="0" w:color="auto"/>
              <w:right w:val="single" w:sz="18" w:space="0" w:color="auto"/>
            </w:tcBorders>
            <w:shd w:val="clear" w:color="auto" w:fill="auto"/>
          </w:tcPr>
          <w:p w14:paraId="1D620BEB" w14:textId="77777777" w:rsidR="00CF7B18" w:rsidRPr="005F12B1" w:rsidRDefault="00CF7B18" w:rsidP="005F12B1">
            <w:pPr>
              <w:rPr>
                <w:rFonts w:ascii="Arial" w:eastAsia="Times New Roman" w:hAnsi="Arial" w:cs="Arial"/>
                <w:sz w:val="20"/>
                <w:szCs w:val="20"/>
              </w:rPr>
            </w:pPr>
          </w:p>
        </w:tc>
        <w:tc>
          <w:tcPr>
            <w:tcW w:w="1283"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tcPr>
          <w:p w14:paraId="556FFAEE" w14:textId="77777777" w:rsidR="00CF7B18" w:rsidRPr="005F12B1" w:rsidRDefault="00CF7B18" w:rsidP="005F12B1">
            <w:pPr>
              <w:jc w:val="center"/>
              <w:rPr>
                <w:rFonts w:ascii="Arial" w:eastAsia="Times New Roman" w:hAnsi="Arial" w:cs="Arial"/>
                <w:sz w:val="20"/>
                <w:szCs w:val="20"/>
              </w:rPr>
            </w:pPr>
          </w:p>
        </w:tc>
        <w:tc>
          <w:tcPr>
            <w:tcW w:w="1283"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tcPr>
          <w:p w14:paraId="76F5AC52" w14:textId="77777777" w:rsidR="00CF7B18" w:rsidRPr="005F12B1" w:rsidRDefault="00CF7B18" w:rsidP="005F12B1">
            <w:pPr>
              <w:jc w:val="center"/>
              <w:rPr>
                <w:rFonts w:ascii="Arial" w:eastAsia="Times New Roman" w:hAnsi="Arial" w:cs="Arial"/>
                <w:sz w:val="20"/>
                <w:szCs w:val="20"/>
              </w:rPr>
            </w:pPr>
          </w:p>
        </w:tc>
        <w:tc>
          <w:tcPr>
            <w:tcW w:w="1283"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tcPr>
          <w:p w14:paraId="4EA857FD" w14:textId="77777777" w:rsidR="00CF7B18" w:rsidRPr="005F12B1" w:rsidRDefault="00CF7B18" w:rsidP="005F12B1">
            <w:pPr>
              <w:jc w:val="center"/>
              <w:rPr>
                <w:rFonts w:ascii="Arial" w:eastAsia="Times New Roman" w:hAnsi="Arial" w:cs="Arial"/>
                <w:sz w:val="20"/>
                <w:szCs w:val="20"/>
              </w:rPr>
            </w:pPr>
          </w:p>
        </w:tc>
        <w:tc>
          <w:tcPr>
            <w:tcW w:w="1309"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tcPr>
          <w:p w14:paraId="2B446592" w14:textId="01DE3B0F" w:rsidR="00CF7B18" w:rsidRPr="005F12B1" w:rsidRDefault="00CF7B18" w:rsidP="005F12B1">
            <w:pPr>
              <w:jc w:val="center"/>
              <w:rPr>
                <w:rFonts w:ascii="Arial" w:eastAsia="Times New Roman" w:hAnsi="Arial" w:cs="Arial"/>
                <w:sz w:val="20"/>
                <w:szCs w:val="20"/>
              </w:rPr>
            </w:pPr>
          </w:p>
        </w:tc>
        <w:tc>
          <w:tcPr>
            <w:tcW w:w="2448" w:type="dxa"/>
            <w:gridSpan w:val="2"/>
            <w:tcBorders>
              <w:top w:val="single" w:sz="18" w:space="0" w:color="auto"/>
              <w:left w:val="single" w:sz="18" w:space="0" w:color="auto"/>
              <w:bottom w:val="single" w:sz="18" w:space="0" w:color="auto"/>
              <w:right w:val="single" w:sz="18" w:space="0" w:color="auto"/>
            </w:tcBorders>
            <w:shd w:val="clear" w:color="auto" w:fill="auto"/>
          </w:tcPr>
          <w:p w14:paraId="79F951A6" w14:textId="77777777" w:rsidR="00CF7B18" w:rsidRPr="005F12B1" w:rsidRDefault="00CF7B18" w:rsidP="005F12B1">
            <w:pPr>
              <w:rPr>
                <w:rFonts w:ascii="Arial" w:eastAsia="Times New Roman" w:hAnsi="Arial" w:cs="Arial"/>
                <w:sz w:val="20"/>
                <w:szCs w:val="20"/>
              </w:rPr>
            </w:pPr>
          </w:p>
        </w:tc>
      </w:tr>
      <w:tr w:rsidR="00CF7B18" w:rsidRPr="005F12B1" w14:paraId="2FFF206E" w14:textId="77777777" w:rsidTr="0079468C">
        <w:tblPrEx>
          <w:tblCellMar>
            <w:top w:w="0" w:type="dxa"/>
            <w:left w:w="108" w:type="dxa"/>
            <w:bottom w:w="0" w:type="dxa"/>
            <w:right w:w="108" w:type="dxa"/>
          </w:tblCellMar>
        </w:tblPrEx>
        <w:trPr>
          <w:gridBefore w:val="1"/>
          <w:wBefore w:w="7" w:type="dxa"/>
          <w:trHeight w:val="432"/>
        </w:trPr>
        <w:tc>
          <w:tcPr>
            <w:tcW w:w="2160" w:type="dxa"/>
            <w:gridSpan w:val="2"/>
            <w:tcBorders>
              <w:top w:val="single" w:sz="18" w:space="0" w:color="auto"/>
              <w:left w:val="single" w:sz="18" w:space="0" w:color="auto"/>
              <w:bottom w:val="single" w:sz="18" w:space="0" w:color="auto"/>
              <w:right w:val="single" w:sz="18" w:space="0" w:color="auto"/>
            </w:tcBorders>
            <w:shd w:val="clear" w:color="auto" w:fill="auto"/>
          </w:tcPr>
          <w:p w14:paraId="507B3932" w14:textId="77777777" w:rsidR="00CF7B18" w:rsidRPr="005F12B1" w:rsidRDefault="00CF7B18" w:rsidP="005F12B1">
            <w:pPr>
              <w:rPr>
                <w:rFonts w:ascii="Arial" w:eastAsia="Times New Roman" w:hAnsi="Arial" w:cs="Arial"/>
                <w:sz w:val="20"/>
                <w:szCs w:val="20"/>
              </w:rPr>
            </w:pPr>
          </w:p>
        </w:tc>
        <w:tc>
          <w:tcPr>
            <w:tcW w:w="2195" w:type="dxa"/>
            <w:gridSpan w:val="2"/>
            <w:tcBorders>
              <w:top w:val="single" w:sz="18" w:space="0" w:color="auto"/>
              <w:left w:val="single" w:sz="18" w:space="0" w:color="auto"/>
              <w:bottom w:val="single" w:sz="18" w:space="0" w:color="auto"/>
              <w:right w:val="single" w:sz="18" w:space="0" w:color="auto"/>
            </w:tcBorders>
            <w:shd w:val="clear" w:color="auto" w:fill="auto"/>
          </w:tcPr>
          <w:p w14:paraId="224E2189" w14:textId="77777777" w:rsidR="00CF7B18" w:rsidRPr="005F12B1" w:rsidRDefault="00CF7B18" w:rsidP="005F12B1">
            <w:pPr>
              <w:rPr>
                <w:rFonts w:ascii="Arial" w:eastAsia="Times New Roman" w:hAnsi="Arial" w:cs="Arial"/>
                <w:sz w:val="20"/>
                <w:szCs w:val="20"/>
              </w:rPr>
            </w:pPr>
          </w:p>
        </w:tc>
        <w:tc>
          <w:tcPr>
            <w:tcW w:w="2439" w:type="dxa"/>
            <w:gridSpan w:val="2"/>
            <w:tcBorders>
              <w:top w:val="single" w:sz="18" w:space="0" w:color="auto"/>
              <w:left w:val="single" w:sz="18" w:space="0" w:color="auto"/>
              <w:bottom w:val="single" w:sz="18" w:space="0" w:color="auto"/>
              <w:right w:val="single" w:sz="18" w:space="0" w:color="auto"/>
            </w:tcBorders>
            <w:shd w:val="clear" w:color="auto" w:fill="auto"/>
          </w:tcPr>
          <w:p w14:paraId="2A694D9A" w14:textId="77777777" w:rsidR="00CF7B18" w:rsidRPr="005F12B1" w:rsidRDefault="00CF7B18" w:rsidP="005F12B1">
            <w:pPr>
              <w:rPr>
                <w:rFonts w:ascii="Arial" w:eastAsia="Times New Roman" w:hAnsi="Arial" w:cs="Arial"/>
                <w:sz w:val="20"/>
                <w:szCs w:val="20"/>
              </w:rPr>
            </w:pPr>
          </w:p>
        </w:tc>
        <w:tc>
          <w:tcPr>
            <w:tcW w:w="1283"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tcPr>
          <w:p w14:paraId="24D2D5B4" w14:textId="77777777" w:rsidR="00CF7B18" w:rsidRPr="005F12B1" w:rsidRDefault="00CF7B18" w:rsidP="005F12B1">
            <w:pPr>
              <w:jc w:val="center"/>
              <w:rPr>
                <w:rFonts w:ascii="Arial" w:eastAsia="Times New Roman" w:hAnsi="Arial" w:cs="Arial"/>
                <w:sz w:val="20"/>
                <w:szCs w:val="20"/>
              </w:rPr>
            </w:pPr>
          </w:p>
        </w:tc>
        <w:tc>
          <w:tcPr>
            <w:tcW w:w="1283"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tcPr>
          <w:p w14:paraId="5A0ED69E" w14:textId="77777777" w:rsidR="00CF7B18" w:rsidRPr="005F12B1" w:rsidRDefault="00CF7B18" w:rsidP="005F12B1">
            <w:pPr>
              <w:jc w:val="center"/>
              <w:rPr>
                <w:rFonts w:ascii="Arial" w:eastAsia="Times New Roman" w:hAnsi="Arial" w:cs="Arial"/>
                <w:sz w:val="20"/>
                <w:szCs w:val="20"/>
              </w:rPr>
            </w:pPr>
          </w:p>
        </w:tc>
        <w:tc>
          <w:tcPr>
            <w:tcW w:w="1283"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tcPr>
          <w:p w14:paraId="39BDC7AA" w14:textId="77777777" w:rsidR="00CF7B18" w:rsidRPr="005F12B1" w:rsidRDefault="00CF7B18" w:rsidP="005F12B1">
            <w:pPr>
              <w:jc w:val="center"/>
              <w:rPr>
                <w:rFonts w:ascii="Arial" w:eastAsia="Times New Roman" w:hAnsi="Arial" w:cs="Arial"/>
                <w:sz w:val="20"/>
                <w:szCs w:val="20"/>
              </w:rPr>
            </w:pPr>
          </w:p>
        </w:tc>
        <w:tc>
          <w:tcPr>
            <w:tcW w:w="1309"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tcPr>
          <w:p w14:paraId="40A1A26B" w14:textId="458C527D" w:rsidR="00CF7B18" w:rsidRPr="005F12B1" w:rsidRDefault="00CF7B18" w:rsidP="005F12B1">
            <w:pPr>
              <w:jc w:val="center"/>
              <w:rPr>
                <w:rFonts w:ascii="Arial" w:eastAsia="Times New Roman" w:hAnsi="Arial" w:cs="Arial"/>
                <w:sz w:val="20"/>
                <w:szCs w:val="20"/>
              </w:rPr>
            </w:pPr>
          </w:p>
        </w:tc>
        <w:tc>
          <w:tcPr>
            <w:tcW w:w="2448" w:type="dxa"/>
            <w:gridSpan w:val="2"/>
            <w:tcBorders>
              <w:top w:val="single" w:sz="18" w:space="0" w:color="auto"/>
              <w:left w:val="single" w:sz="18" w:space="0" w:color="auto"/>
              <w:bottom w:val="single" w:sz="18" w:space="0" w:color="auto"/>
              <w:right w:val="single" w:sz="18" w:space="0" w:color="auto"/>
            </w:tcBorders>
            <w:shd w:val="clear" w:color="auto" w:fill="auto"/>
          </w:tcPr>
          <w:p w14:paraId="13E0BEA9" w14:textId="77777777" w:rsidR="00CF7B18" w:rsidRPr="005F12B1" w:rsidRDefault="00CF7B18" w:rsidP="005F12B1">
            <w:pPr>
              <w:rPr>
                <w:rFonts w:ascii="Arial" w:eastAsia="Times New Roman" w:hAnsi="Arial" w:cs="Arial"/>
                <w:sz w:val="20"/>
                <w:szCs w:val="20"/>
              </w:rPr>
            </w:pPr>
          </w:p>
        </w:tc>
      </w:tr>
      <w:tr w:rsidR="00CF7B18" w:rsidRPr="005F12B1" w14:paraId="5D21F6BE" w14:textId="77777777" w:rsidTr="0079468C">
        <w:tblPrEx>
          <w:tblCellMar>
            <w:top w:w="0" w:type="dxa"/>
            <w:left w:w="108" w:type="dxa"/>
            <w:bottom w:w="0" w:type="dxa"/>
            <w:right w:w="108" w:type="dxa"/>
          </w:tblCellMar>
        </w:tblPrEx>
        <w:trPr>
          <w:gridBefore w:val="1"/>
          <w:wBefore w:w="7" w:type="dxa"/>
          <w:trHeight w:val="432"/>
        </w:trPr>
        <w:tc>
          <w:tcPr>
            <w:tcW w:w="2160" w:type="dxa"/>
            <w:gridSpan w:val="2"/>
            <w:tcBorders>
              <w:top w:val="single" w:sz="18" w:space="0" w:color="auto"/>
              <w:left w:val="single" w:sz="18" w:space="0" w:color="auto"/>
              <w:bottom w:val="single" w:sz="18" w:space="0" w:color="auto"/>
              <w:right w:val="single" w:sz="18" w:space="0" w:color="auto"/>
            </w:tcBorders>
            <w:shd w:val="clear" w:color="auto" w:fill="auto"/>
          </w:tcPr>
          <w:p w14:paraId="6ABDC4AA" w14:textId="77777777" w:rsidR="00CF7B18" w:rsidRPr="005F12B1" w:rsidRDefault="00CF7B18" w:rsidP="005F12B1">
            <w:pPr>
              <w:rPr>
                <w:rFonts w:ascii="Arial" w:eastAsia="Times New Roman" w:hAnsi="Arial" w:cs="Arial"/>
                <w:sz w:val="20"/>
                <w:szCs w:val="20"/>
              </w:rPr>
            </w:pPr>
          </w:p>
        </w:tc>
        <w:tc>
          <w:tcPr>
            <w:tcW w:w="2195" w:type="dxa"/>
            <w:gridSpan w:val="2"/>
            <w:tcBorders>
              <w:top w:val="single" w:sz="18" w:space="0" w:color="auto"/>
              <w:left w:val="single" w:sz="18" w:space="0" w:color="auto"/>
              <w:bottom w:val="single" w:sz="18" w:space="0" w:color="auto"/>
              <w:right w:val="single" w:sz="18" w:space="0" w:color="auto"/>
            </w:tcBorders>
            <w:shd w:val="clear" w:color="auto" w:fill="auto"/>
          </w:tcPr>
          <w:p w14:paraId="0D2E9982" w14:textId="77777777" w:rsidR="00CF7B18" w:rsidRPr="005F12B1" w:rsidRDefault="00CF7B18" w:rsidP="005F12B1">
            <w:pPr>
              <w:rPr>
                <w:rFonts w:ascii="Arial" w:eastAsia="Times New Roman" w:hAnsi="Arial" w:cs="Arial"/>
                <w:sz w:val="20"/>
                <w:szCs w:val="20"/>
              </w:rPr>
            </w:pPr>
          </w:p>
        </w:tc>
        <w:tc>
          <w:tcPr>
            <w:tcW w:w="2439" w:type="dxa"/>
            <w:gridSpan w:val="2"/>
            <w:tcBorders>
              <w:top w:val="single" w:sz="18" w:space="0" w:color="auto"/>
              <w:left w:val="single" w:sz="18" w:space="0" w:color="auto"/>
              <w:bottom w:val="single" w:sz="18" w:space="0" w:color="auto"/>
              <w:right w:val="single" w:sz="18" w:space="0" w:color="auto"/>
            </w:tcBorders>
            <w:shd w:val="clear" w:color="auto" w:fill="auto"/>
          </w:tcPr>
          <w:p w14:paraId="4FC3CB58" w14:textId="77777777" w:rsidR="00CF7B18" w:rsidRPr="005F12B1" w:rsidRDefault="00CF7B18" w:rsidP="005F12B1">
            <w:pPr>
              <w:rPr>
                <w:rFonts w:ascii="Arial" w:eastAsia="Times New Roman" w:hAnsi="Arial" w:cs="Arial"/>
                <w:sz w:val="20"/>
                <w:szCs w:val="20"/>
              </w:rPr>
            </w:pPr>
          </w:p>
        </w:tc>
        <w:tc>
          <w:tcPr>
            <w:tcW w:w="1283"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tcPr>
          <w:p w14:paraId="255CD4E0" w14:textId="77777777" w:rsidR="00CF7B18" w:rsidRPr="005F12B1" w:rsidRDefault="00CF7B18" w:rsidP="005F12B1">
            <w:pPr>
              <w:jc w:val="center"/>
              <w:rPr>
                <w:rFonts w:ascii="Arial" w:eastAsia="Times New Roman" w:hAnsi="Arial" w:cs="Arial"/>
                <w:sz w:val="20"/>
                <w:szCs w:val="20"/>
              </w:rPr>
            </w:pPr>
          </w:p>
        </w:tc>
        <w:tc>
          <w:tcPr>
            <w:tcW w:w="1283"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tcPr>
          <w:p w14:paraId="63A8A2CC" w14:textId="77777777" w:rsidR="00CF7B18" w:rsidRPr="005F12B1" w:rsidRDefault="00CF7B18" w:rsidP="005F12B1">
            <w:pPr>
              <w:jc w:val="center"/>
              <w:rPr>
                <w:rFonts w:ascii="Arial" w:eastAsia="Times New Roman" w:hAnsi="Arial" w:cs="Arial"/>
                <w:sz w:val="20"/>
                <w:szCs w:val="20"/>
              </w:rPr>
            </w:pPr>
          </w:p>
        </w:tc>
        <w:tc>
          <w:tcPr>
            <w:tcW w:w="1283"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tcPr>
          <w:p w14:paraId="0A6CBAD9" w14:textId="77777777" w:rsidR="00CF7B18" w:rsidRPr="005F12B1" w:rsidRDefault="00CF7B18" w:rsidP="005F12B1">
            <w:pPr>
              <w:jc w:val="center"/>
              <w:rPr>
                <w:rFonts w:ascii="Arial" w:eastAsia="Times New Roman" w:hAnsi="Arial" w:cs="Arial"/>
                <w:sz w:val="20"/>
                <w:szCs w:val="20"/>
              </w:rPr>
            </w:pPr>
          </w:p>
        </w:tc>
        <w:tc>
          <w:tcPr>
            <w:tcW w:w="1309"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tcPr>
          <w:p w14:paraId="0848C85D" w14:textId="33456D6A" w:rsidR="00CF7B18" w:rsidRPr="005F12B1" w:rsidRDefault="00CF7B18" w:rsidP="005F12B1">
            <w:pPr>
              <w:jc w:val="center"/>
              <w:rPr>
                <w:rFonts w:ascii="Arial" w:eastAsia="Times New Roman" w:hAnsi="Arial" w:cs="Arial"/>
                <w:sz w:val="20"/>
                <w:szCs w:val="20"/>
              </w:rPr>
            </w:pPr>
          </w:p>
        </w:tc>
        <w:tc>
          <w:tcPr>
            <w:tcW w:w="2448" w:type="dxa"/>
            <w:gridSpan w:val="2"/>
            <w:tcBorders>
              <w:top w:val="single" w:sz="18" w:space="0" w:color="auto"/>
              <w:left w:val="single" w:sz="18" w:space="0" w:color="auto"/>
              <w:bottom w:val="single" w:sz="18" w:space="0" w:color="auto"/>
              <w:right w:val="single" w:sz="18" w:space="0" w:color="auto"/>
            </w:tcBorders>
            <w:shd w:val="clear" w:color="auto" w:fill="auto"/>
          </w:tcPr>
          <w:p w14:paraId="6B3B4DBB" w14:textId="77777777" w:rsidR="00CF7B18" w:rsidRPr="005F12B1" w:rsidRDefault="00CF7B18" w:rsidP="005F12B1">
            <w:pPr>
              <w:rPr>
                <w:rFonts w:ascii="Arial" w:eastAsia="Times New Roman" w:hAnsi="Arial" w:cs="Arial"/>
                <w:sz w:val="20"/>
                <w:szCs w:val="20"/>
              </w:rPr>
            </w:pPr>
          </w:p>
        </w:tc>
      </w:tr>
      <w:tr w:rsidR="004F23A4" w:rsidRPr="005F12B1" w14:paraId="37CC6123" w14:textId="77777777" w:rsidTr="0079468C">
        <w:tblPrEx>
          <w:tblCellMar>
            <w:top w:w="0" w:type="dxa"/>
            <w:left w:w="108" w:type="dxa"/>
            <w:bottom w:w="0" w:type="dxa"/>
            <w:right w:w="108" w:type="dxa"/>
          </w:tblCellMar>
        </w:tblPrEx>
        <w:trPr>
          <w:gridBefore w:val="1"/>
          <w:wBefore w:w="7" w:type="dxa"/>
          <w:trHeight w:val="432"/>
        </w:trPr>
        <w:tc>
          <w:tcPr>
            <w:tcW w:w="2160" w:type="dxa"/>
            <w:gridSpan w:val="2"/>
            <w:tcBorders>
              <w:top w:val="single" w:sz="18" w:space="0" w:color="auto"/>
              <w:left w:val="single" w:sz="18" w:space="0" w:color="auto"/>
              <w:bottom w:val="single" w:sz="18" w:space="0" w:color="auto"/>
              <w:right w:val="single" w:sz="18" w:space="0" w:color="auto"/>
            </w:tcBorders>
            <w:shd w:val="clear" w:color="auto" w:fill="auto"/>
          </w:tcPr>
          <w:p w14:paraId="1BD9AA24" w14:textId="77777777" w:rsidR="004F23A4" w:rsidRPr="005F12B1" w:rsidRDefault="004F23A4" w:rsidP="005F12B1">
            <w:pPr>
              <w:rPr>
                <w:rFonts w:ascii="Arial" w:eastAsia="Times New Roman" w:hAnsi="Arial" w:cs="Arial"/>
                <w:sz w:val="20"/>
                <w:szCs w:val="20"/>
              </w:rPr>
            </w:pPr>
          </w:p>
        </w:tc>
        <w:tc>
          <w:tcPr>
            <w:tcW w:w="2195" w:type="dxa"/>
            <w:gridSpan w:val="2"/>
            <w:tcBorders>
              <w:top w:val="single" w:sz="18" w:space="0" w:color="auto"/>
              <w:left w:val="single" w:sz="18" w:space="0" w:color="auto"/>
              <w:bottom w:val="single" w:sz="18" w:space="0" w:color="auto"/>
              <w:right w:val="single" w:sz="18" w:space="0" w:color="auto"/>
            </w:tcBorders>
            <w:shd w:val="clear" w:color="auto" w:fill="auto"/>
          </w:tcPr>
          <w:p w14:paraId="0860E3B3" w14:textId="77777777" w:rsidR="004F23A4" w:rsidRPr="005F12B1" w:rsidRDefault="004F23A4" w:rsidP="005F12B1">
            <w:pPr>
              <w:rPr>
                <w:rFonts w:ascii="Arial" w:eastAsia="Times New Roman" w:hAnsi="Arial" w:cs="Arial"/>
                <w:sz w:val="20"/>
                <w:szCs w:val="20"/>
              </w:rPr>
            </w:pPr>
          </w:p>
        </w:tc>
        <w:tc>
          <w:tcPr>
            <w:tcW w:w="2439" w:type="dxa"/>
            <w:gridSpan w:val="2"/>
            <w:tcBorders>
              <w:top w:val="single" w:sz="18" w:space="0" w:color="auto"/>
              <w:left w:val="single" w:sz="18" w:space="0" w:color="auto"/>
              <w:bottom w:val="single" w:sz="18" w:space="0" w:color="auto"/>
              <w:right w:val="single" w:sz="18" w:space="0" w:color="auto"/>
            </w:tcBorders>
            <w:shd w:val="clear" w:color="auto" w:fill="auto"/>
          </w:tcPr>
          <w:p w14:paraId="080BFB7C" w14:textId="77777777" w:rsidR="004F23A4" w:rsidRPr="005F12B1" w:rsidRDefault="004F23A4" w:rsidP="005F12B1">
            <w:pPr>
              <w:rPr>
                <w:rFonts w:ascii="Arial" w:eastAsia="Times New Roman" w:hAnsi="Arial" w:cs="Arial"/>
                <w:sz w:val="20"/>
                <w:szCs w:val="20"/>
              </w:rPr>
            </w:pPr>
          </w:p>
        </w:tc>
        <w:tc>
          <w:tcPr>
            <w:tcW w:w="1283"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tcPr>
          <w:p w14:paraId="4EBB7307" w14:textId="77777777" w:rsidR="004F23A4" w:rsidRPr="005F12B1" w:rsidRDefault="004F23A4" w:rsidP="005F12B1">
            <w:pPr>
              <w:jc w:val="center"/>
              <w:rPr>
                <w:rFonts w:ascii="Arial" w:eastAsia="Times New Roman" w:hAnsi="Arial" w:cs="Arial"/>
                <w:sz w:val="20"/>
                <w:szCs w:val="20"/>
              </w:rPr>
            </w:pPr>
          </w:p>
        </w:tc>
        <w:tc>
          <w:tcPr>
            <w:tcW w:w="1283"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tcPr>
          <w:p w14:paraId="0838A91D" w14:textId="77777777" w:rsidR="004F23A4" w:rsidRPr="005F12B1" w:rsidRDefault="004F23A4" w:rsidP="005F12B1">
            <w:pPr>
              <w:jc w:val="center"/>
              <w:rPr>
                <w:rFonts w:ascii="Arial" w:eastAsia="Times New Roman" w:hAnsi="Arial" w:cs="Arial"/>
                <w:sz w:val="20"/>
                <w:szCs w:val="20"/>
              </w:rPr>
            </w:pPr>
          </w:p>
        </w:tc>
        <w:tc>
          <w:tcPr>
            <w:tcW w:w="1283"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tcPr>
          <w:p w14:paraId="00BC81A6" w14:textId="77777777" w:rsidR="004F23A4" w:rsidRPr="005F12B1" w:rsidRDefault="004F23A4" w:rsidP="005F12B1">
            <w:pPr>
              <w:jc w:val="center"/>
              <w:rPr>
                <w:rFonts w:ascii="Arial" w:eastAsia="Times New Roman" w:hAnsi="Arial" w:cs="Arial"/>
                <w:sz w:val="20"/>
                <w:szCs w:val="20"/>
              </w:rPr>
            </w:pPr>
          </w:p>
        </w:tc>
        <w:tc>
          <w:tcPr>
            <w:tcW w:w="1309"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tcPr>
          <w:p w14:paraId="5AC6750D" w14:textId="77777777" w:rsidR="004F23A4" w:rsidRDefault="004F23A4" w:rsidP="005F12B1">
            <w:pPr>
              <w:jc w:val="center"/>
              <w:rPr>
                <w:rFonts w:ascii="Arial" w:eastAsia="Times New Roman" w:hAnsi="Arial" w:cs="Arial"/>
                <w:sz w:val="20"/>
                <w:szCs w:val="20"/>
              </w:rPr>
            </w:pPr>
          </w:p>
        </w:tc>
        <w:tc>
          <w:tcPr>
            <w:tcW w:w="2448" w:type="dxa"/>
            <w:gridSpan w:val="2"/>
            <w:tcBorders>
              <w:top w:val="single" w:sz="18" w:space="0" w:color="auto"/>
              <w:left w:val="single" w:sz="18" w:space="0" w:color="auto"/>
              <w:bottom w:val="single" w:sz="18" w:space="0" w:color="auto"/>
              <w:right w:val="single" w:sz="18" w:space="0" w:color="auto"/>
            </w:tcBorders>
            <w:shd w:val="clear" w:color="auto" w:fill="auto"/>
          </w:tcPr>
          <w:p w14:paraId="0A8552F6" w14:textId="77777777" w:rsidR="004F23A4" w:rsidRPr="005F12B1" w:rsidRDefault="004F23A4" w:rsidP="005F12B1">
            <w:pPr>
              <w:rPr>
                <w:rFonts w:ascii="Arial" w:eastAsia="Times New Roman" w:hAnsi="Arial" w:cs="Arial"/>
                <w:sz w:val="20"/>
                <w:szCs w:val="20"/>
              </w:rPr>
            </w:pPr>
          </w:p>
        </w:tc>
      </w:tr>
    </w:tbl>
    <w:p w14:paraId="17F4408F" w14:textId="77777777" w:rsidR="00F14B85" w:rsidRDefault="00F14B85" w:rsidP="00567768">
      <w:pPr>
        <w:pStyle w:val="Title"/>
        <w:sectPr w:rsidR="00F14B85" w:rsidSect="004A06CD">
          <w:pgSz w:w="15840" w:h="12240" w:orient="landscape"/>
          <w:pgMar w:top="720" w:right="720" w:bottom="720" w:left="720" w:header="720" w:footer="720" w:gutter="0"/>
          <w:cols w:space="720"/>
          <w:docGrid w:linePitch="360"/>
        </w:sectPr>
      </w:pPr>
    </w:p>
    <w:p w14:paraId="115F553A" w14:textId="19DEEB44" w:rsidR="00567768" w:rsidRDefault="00567768" w:rsidP="00567768">
      <w:pPr>
        <w:pStyle w:val="Title"/>
      </w:pPr>
      <w:r>
        <w:lastRenderedPageBreak/>
        <w:t>Reference List</w:t>
      </w:r>
    </w:p>
    <w:p w14:paraId="4805D44F" w14:textId="680E35A5" w:rsidR="005F12B1" w:rsidRPr="00682B2E" w:rsidRDefault="0077511E" w:rsidP="00682B2E">
      <w:pPr>
        <w:pStyle w:val="ListParagraph"/>
        <w:numPr>
          <w:ilvl w:val="0"/>
          <w:numId w:val="23"/>
        </w:numPr>
        <w:spacing w:after="240"/>
        <w:contextualSpacing w:val="0"/>
        <w:rPr>
          <w:rFonts w:ascii="Arial" w:hAnsi="Arial" w:cs="Arial"/>
          <w:b/>
        </w:rPr>
      </w:pPr>
      <w:r w:rsidRPr="00682B2E">
        <w:rPr>
          <w:rFonts w:ascii="Arial" w:hAnsi="Arial" w:cs="Arial"/>
        </w:rPr>
        <w:t xml:space="preserve">Fowlkes J, Dwyer DJ, </w:t>
      </w:r>
      <w:proofErr w:type="spellStart"/>
      <w:r w:rsidRPr="00682B2E">
        <w:rPr>
          <w:rFonts w:ascii="Arial" w:hAnsi="Arial" w:cs="Arial"/>
        </w:rPr>
        <w:t>Oser</w:t>
      </w:r>
      <w:proofErr w:type="spellEnd"/>
      <w:r w:rsidRPr="00682B2E">
        <w:rPr>
          <w:rFonts w:ascii="Arial" w:hAnsi="Arial" w:cs="Arial"/>
        </w:rPr>
        <w:t xml:space="preserve"> RL, Salas E: </w:t>
      </w:r>
      <w:r w:rsidRPr="00682B2E">
        <w:rPr>
          <w:rFonts w:ascii="Arial" w:hAnsi="Arial" w:cs="Arial"/>
          <w:b/>
          <w:bCs/>
        </w:rPr>
        <w:t>Event-based approach to training (EBAT)</w:t>
      </w:r>
      <w:r w:rsidRPr="00682B2E">
        <w:rPr>
          <w:rFonts w:ascii="Arial" w:hAnsi="Arial" w:cs="Arial"/>
        </w:rPr>
        <w:t xml:space="preserve">. </w:t>
      </w:r>
      <w:proofErr w:type="spellStart"/>
      <w:r w:rsidRPr="00682B2E">
        <w:rPr>
          <w:rFonts w:ascii="Arial" w:hAnsi="Arial" w:cs="Arial"/>
          <w:i/>
          <w:iCs/>
        </w:rPr>
        <w:t>Int</w:t>
      </w:r>
      <w:proofErr w:type="spellEnd"/>
      <w:r w:rsidRPr="00682B2E">
        <w:rPr>
          <w:rFonts w:ascii="Arial" w:hAnsi="Arial" w:cs="Arial"/>
          <w:i/>
          <w:iCs/>
        </w:rPr>
        <w:t xml:space="preserve"> J </w:t>
      </w:r>
      <w:proofErr w:type="spellStart"/>
      <w:r w:rsidRPr="00682B2E">
        <w:rPr>
          <w:rFonts w:ascii="Arial" w:hAnsi="Arial" w:cs="Arial"/>
          <w:i/>
          <w:iCs/>
        </w:rPr>
        <w:t>Aviat</w:t>
      </w:r>
      <w:proofErr w:type="spellEnd"/>
      <w:r w:rsidRPr="00682B2E">
        <w:rPr>
          <w:rFonts w:ascii="Arial" w:hAnsi="Arial" w:cs="Arial"/>
          <w:i/>
          <w:iCs/>
        </w:rPr>
        <w:t xml:space="preserve"> </w:t>
      </w:r>
      <w:proofErr w:type="spellStart"/>
      <w:r w:rsidRPr="00682B2E">
        <w:rPr>
          <w:rFonts w:ascii="Arial" w:hAnsi="Arial" w:cs="Arial"/>
          <w:i/>
          <w:iCs/>
        </w:rPr>
        <w:t>Psychol</w:t>
      </w:r>
      <w:proofErr w:type="spellEnd"/>
      <w:r w:rsidRPr="00682B2E">
        <w:rPr>
          <w:rFonts w:ascii="Arial" w:hAnsi="Arial" w:cs="Arial"/>
          <w:i/>
          <w:iCs/>
        </w:rPr>
        <w:t xml:space="preserve"> </w:t>
      </w:r>
      <w:r w:rsidRPr="00682B2E">
        <w:rPr>
          <w:rFonts w:ascii="Arial" w:hAnsi="Arial" w:cs="Arial"/>
        </w:rPr>
        <w:t xml:space="preserve">1998, </w:t>
      </w:r>
      <w:r w:rsidRPr="00682B2E">
        <w:rPr>
          <w:rFonts w:ascii="Arial" w:hAnsi="Arial" w:cs="Arial"/>
          <w:b/>
          <w:bCs/>
        </w:rPr>
        <w:t>8</w:t>
      </w:r>
      <w:r w:rsidRPr="00682B2E">
        <w:rPr>
          <w:rFonts w:ascii="Arial" w:hAnsi="Arial" w:cs="Arial"/>
        </w:rPr>
        <w:t>(3):209-221.</w:t>
      </w:r>
    </w:p>
    <w:p w14:paraId="7A0A1944" w14:textId="529FD5B3" w:rsidR="0077511E" w:rsidRPr="00682B2E" w:rsidRDefault="0077511E" w:rsidP="00682B2E">
      <w:pPr>
        <w:pStyle w:val="ListParagraph"/>
        <w:numPr>
          <w:ilvl w:val="0"/>
          <w:numId w:val="23"/>
        </w:numPr>
        <w:spacing w:after="240"/>
        <w:contextualSpacing w:val="0"/>
        <w:rPr>
          <w:rFonts w:ascii="Arial" w:hAnsi="Arial" w:cs="Arial"/>
          <w:b/>
        </w:rPr>
      </w:pPr>
      <w:r w:rsidRPr="00682B2E">
        <w:rPr>
          <w:rFonts w:ascii="Arial" w:hAnsi="Arial" w:cs="Arial"/>
        </w:rPr>
        <w:t xml:space="preserve">Liu HC, Liu L, Liu N: </w:t>
      </w:r>
      <w:r w:rsidRPr="00682B2E">
        <w:rPr>
          <w:rFonts w:ascii="Arial" w:hAnsi="Arial" w:cs="Arial"/>
          <w:b/>
          <w:bCs/>
        </w:rPr>
        <w:t>Risk evaluation approaches in failure mode and effects analysis: A literature review</w:t>
      </w:r>
      <w:r w:rsidRPr="00682B2E">
        <w:rPr>
          <w:rFonts w:ascii="Arial" w:hAnsi="Arial" w:cs="Arial"/>
        </w:rPr>
        <w:t xml:space="preserve">. </w:t>
      </w:r>
      <w:r w:rsidRPr="00682B2E">
        <w:rPr>
          <w:rFonts w:ascii="Arial" w:hAnsi="Arial" w:cs="Arial"/>
          <w:i/>
          <w:iCs/>
        </w:rPr>
        <w:t xml:space="preserve">Expert Systems with Applications </w:t>
      </w:r>
      <w:r w:rsidRPr="00682B2E">
        <w:rPr>
          <w:rFonts w:ascii="Arial" w:hAnsi="Arial" w:cs="Arial"/>
        </w:rPr>
        <w:t xml:space="preserve">2013, </w:t>
      </w:r>
      <w:r w:rsidRPr="00682B2E">
        <w:rPr>
          <w:rFonts w:ascii="Arial" w:hAnsi="Arial" w:cs="Arial"/>
          <w:b/>
          <w:bCs/>
        </w:rPr>
        <w:t>40</w:t>
      </w:r>
      <w:r w:rsidRPr="00682B2E">
        <w:rPr>
          <w:rFonts w:ascii="Arial" w:hAnsi="Arial" w:cs="Arial"/>
        </w:rPr>
        <w:t>(2):828-838.</w:t>
      </w:r>
    </w:p>
    <w:p w14:paraId="5B100831" w14:textId="11173152" w:rsidR="00682B2E" w:rsidRPr="00682B2E" w:rsidRDefault="00682B2E" w:rsidP="00682B2E">
      <w:pPr>
        <w:pStyle w:val="ListParagraph"/>
        <w:numPr>
          <w:ilvl w:val="0"/>
          <w:numId w:val="23"/>
        </w:numPr>
        <w:spacing w:after="240"/>
        <w:contextualSpacing w:val="0"/>
        <w:rPr>
          <w:rFonts w:ascii="Arial" w:hAnsi="Arial" w:cs="Arial"/>
          <w:b/>
        </w:rPr>
      </w:pPr>
      <w:proofErr w:type="spellStart"/>
      <w:r w:rsidRPr="00682B2E">
        <w:rPr>
          <w:rFonts w:ascii="Arial" w:hAnsi="Arial" w:cs="Arial"/>
        </w:rPr>
        <w:t>DeRosier</w:t>
      </w:r>
      <w:proofErr w:type="spellEnd"/>
      <w:r w:rsidRPr="00682B2E">
        <w:rPr>
          <w:rFonts w:ascii="Arial" w:hAnsi="Arial" w:cs="Arial"/>
        </w:rPr>
        <w:t xml:space="preserve"> J, </w:t>
      </w:r>
      <w:proofErr w:type="spellStart"/>
      <w:r w:rsidRPr="00682B2E">
        <w:rPr>
          <w:rFonts w:ascii="Arial" w:hAnsi="Arial" w:cs="Arial"/>
        </w:rPr>
        <w:t>Stalhandske</w:t>
      </w:r>
      <w:proofErr w:type="spellEnd"/>
      <w:r w:rsidRPr="00682B2E">
        <w:rPr>
          <w:rFonts w:ascii="Arial" w:hAnsi="Arial" w:cs="Arial"/>
        </w:rPr>
        <w:t xml:space="preserve"> E, </w:t>
      </w:r>
      <w:proofErr w:type="spellStart"/>
      <w:r w:rsidRPr="00682B2E">
        <w:rPr>
          <w:rFonts w:ascii="Arial" w:hAnsi="Arial" w:cs="Arial"/>
        </w:rPr>
        <w:t>Bagian</w:t>
      </w:r>
      <w:proofErr w:type="spellEnd"/>
      <w:r w:rsidRPr="00682B2E">
        <w:rPr>
          <w:rFonts w:ascii="Arial" w:hAnsi="Arial" w:cs="Arial"/>
        </w:rPr>
        <w:t xml:space="preserve"> JP, </w:t>
      </w:r>
      <w:proofErr w:type="spellStart"/>
      <w:r w:rsidRPr="00682B2E">
        <w:rPr>
          <w:rFonts w:ascii="Arial" w:hAnsi="Arial" w:cs="Arial"/>
        </w:rPr>
        <w:t>Nudell</w:t>
      </w:r>
      <w:proofErr w:type="spellEnd"/>
      <w:r w:rsidRPr="00682B2E">
        <w:rPr>
          <w:rFonts w:ascii="Arial" w:hAnsi="Arial" w:cs="Arial"/>
        </w:rPr>
        <w:t xml:space="preserve"> T: </w:t>
      </w:r>
      <w:r w:rsidRPr="00682B2E">
        <w:rPr>
          <w:rFonts w:ascii="Arial" w:hAnsi="Arial" w:cs="Arial"/>
          <w:b/>
          <w:bCs/>
        </w:rPr>
        <w:t>Using Health Care Failure Mode and Effect Analysis™: The VA National Center for Patient Safety’s Prospective Risk Analysis System</w:t>
      </w:r>
      <w:r w:rsidRPr="00682B2E">
        <w:rPr>
          <w:rFonts w:ascii="Arial" w:hAnsi="Arial" w:cs="Arial"/>
        </w:rPr>
        <w:t xml:space="preserve">. </w:t>
      </w:r>
      <w:r w:rsidRPr="00682B2E">
        <w:rPr>
          <w:rFonts w:ascii="Arial" w:hAnsi="Arial" w:cs="Arial"/>
          <w:i/>
          <w:iCs/>
        </w:rPr>
        <w:t xml:space="preserve">The Joint Commission Journal on Quality Improvement </w:t>
      </w:r>
      <w:r w:rsidRPr="00682B2E">
        <w:rPr>
          <w:rFonts w:ascii="Arial" w:hAnsi="Arial" w:cs="Arial"/>
        </w:rPr>
        <w:t xml:space="preserve">2002, </w:t>
      </w:r>
      <w:r w:rsidRPr="00682B2E">
        <w:rPr>
          <w:rFonts w:ascii="Arial" w:hAnsi="Arial" w:cs="Arial"/>
          <w:b/>
          <w:bCs/>
        </w:rPr>
        <w:t>27</w:t>
      </w:r>
      <w:r w:rsidRPr="00682B2E">
        <w:rPr>
          <w:rFonts w:ascii="Arial" w:hAnsi="Arial" w:cs="Arial"/>
        </w:rPr>
        <w:t>(5):248-267.</w:t>
      </w:r>
    </w:p>
    <w:p w14:paraId="432C7817" w14:textId="691B4783" w:rsidR="00682B2E" w:rsidRPr="00682B2E" w:rsidRDefault="00682B2E" w:rsidP="00682B2E">
      <w:pPr>
        <w:pStyle w:val="ListParagraph"/>
        <w:numPr>
          <w:ilvl w:val="0"/>
          <w:numId w:val="23"/>
        </w:numPr>
        <w:spacing w:after="240"/>
        <w:contextualSpacing w:val="0"/>
        <w:rPr>
          <w:rFonts w:ascii="Arial" w:hAnsi="Arial" w:cs="Arial"/>
          <w:b/>
        </w:rPr>
      </w:pPr>
      <w:r w:rsidRPr="00682B2E">
        <w:rPr>
          <w:rFonts w:ascii="Arial" w:hAnsi="Arial" w:cs="Arial"/>
        </w:rPr>
        <w:t xml:space="preserve">van Tilburg CM, </w:t>
      </w:r>
      <w:proofErr w:type="spellStart"/>
      <w:r w:rsidRPr="00682B2E">
        <w:rPr>
          <w:rFonts w:ascii="Arial" w:hAnsi="Arial" w:cs="Arial"/>
        </w:rPr>
        <w:t>Leistikow</w:t>
      </w:r>
      <w:proofErr w:type="spellEnd"/>
      <w:r w:rsidRPr="00682B2E">
        <w:rPr>
          <w:rFonts w:ascii="Arial" w:hAnsi="Arial" w:cs="Arial"/>
        </w:rPr>
        <w:t xml:space="preserve"> IP, </w:t>
      </w:r>
      <w:proofErr w:type="spellStart"/>
      <w:r w:rsidRPr="00682B2E">
        <w:rPr>
          <w:rFonts w:ascii="Arial" w:hAnsi="Arial" w:cs="Arial"/>
        </w:rPr>
        <w:t>Rademaker</w:t>
      </w:r>
      <w:proofErr w:type="spellEnd"/>
      <w:r w:rsidRPr="00682B2E">
        <w:rPr>
          <w:rFonts w:ascii="Arial" w:hAnsi="Arial" w:cs="Arial"/>
        </w:rPr>
        <w:t xml:space="preserve"> CMA, </w:t>
      </w:r>
      <w:proofErr w:type="spellStart"/>
      <w:r w:rsidRPr="00682B2E">
        <w:rPr>
          <w:rFonts w:ascii="Arial" w:hAnsi="Arial" w:cs="Arial"/>
        </w:rPr>
        <w:t>Bierings</w:t>
      </w:r>
      <w:proofErr w:type="spellEnd"/>
      <w:r w:rsidRPr="00682B2E">
        <w:rPr>
          <w:rFonts w:ascii="Arial" w:hAnsi="Arial" w:cs="Arial"/>
        </w:rPr>
        <w:t xml:space="preserve"> MB, van </w:t>
      </w:r>
      <w:proofErr w:type="spellStart"/>
      <w:r w:rsidRPr="00682B2E">
        <w:rPr>
          <w:rFonts w:ascii="Arial" w:hAnsi="Arial" w:cs="Arial"/>
        </w:rPr>
        <w:t>Dijk</w:t>
      </w:r>
      <w:proofErr w:type="spellEnd"/>
      <w:r w:rsidRPr="00682B2E">
        <w:rPr>
          <w:rFonts w:ascii="Arial" w:hAnsi="Arial" w:cs="Arial"/>
        </w:rPr>
        <w:t xml:space="preserve"> ATH: </w:t>
      </w:r>
      <w:r w:rsidRPr="00682B2E">
        <w:rPr>
          <w:rFonts w:ascii="Arial" w:hAnsi="Arial" w:cs="Arial"/>
          <w:b/>
          <w:bCs/>
        </w:rPr>
        <w:t>Health care failure mode and effect analysis: a useful proactive risk analysis in a pediatric oncology ward</w:t>
      </w:r>
      <w:r w:rsidRPr="00682B2E">
        <w:rPr>
          <w:rFonts w:ascii="Arial" w:hAnsi="Arial" w:cs="Arial"/>
        </w:rPr>
        <w:t xml:space="preserve">. </w:t>
      </w:r>
      <w:r w:rsidR="00762FC5" w:rsidRPr="00762FC5">
        <w:rPr>
          <w:rFonts w:ascii="Arial" w:hAnsi="Arial" w:cs="Arial"/>
          <w:i/>
          <w:iCs/>
        </w:rPr>
        <w:t xml:space="preserve">BMJ </w:t>
      </w:r>
      <w:proofErr w:type="spellStart"/>
      <w:r w:rsidR="00762FC5" w:rsidRPr="00762FC5">
        <w:rPr>
          <w:rFonts w:ascii="Arial" w:hAnsi="Arial" w:cs="Arial"/>
          <w:i/>
          <w:iCs/>
        </w:rPr>
        <w:t>Qual</w:t>
      </w:r>
      <w:proofErr w:type="spellEnd"/>
      <w:r w:rsidR="00762FC5" w:rsidRPr="00762FC5">
        <w:rPr>
          <w:rFonts w:ascii="Arial" w:hAnsi="Arial" w:cs="Arial"/>
          <w:i/>
          <w:iCs/>
        </w:rPr>
        <w:t xml:space="preserve"> </w:t>
      </w:r>
      <w:proofErr w:type="spellStart"/>
      <w:r w:rsidR="00762FC5" w:rsidRPr="00762FC5">
        <w:rPr>
          <w:rFonts w:ascii="Arial" w:hAnsi="Arial" w:cs="Arial"/>
          <w:i/>
          <w:iCs/>
        </w:rPr>
        <w:t>Saf</w:t>
      </w:r>
      <w:proofErr w:type="spellEnd"/>
      <w:r w:rsidR="00762FC5" w:rsidRPr="00762FC5">
        <w:rPr>
          <w:rFonts w:ascii="Arial" w:hAnsi="Arial" w:cs="Arial"/>
          <w:i/>
          <w:iCs/>
        </w:rPr>
        <w:t xml:space="preserve"> </w:t>
      </w:r>
      <w:r w:rsidRPr="00682B2E">
        <w:rPr>
          <w:rFonts w:ascii="Arial" w:hAnsi="Arial" w:cs="Arial"/>
        </w:rPr>
        <w:t xml:space="preserve">2006, </w:t>
      </w:r>
      <w:r w:rsidRPr="00682B2E">
        <w:rPr>
          <w:rFonts w:ascii="Arial" w:hAnsi="Arial" w:cs="Arial"/>
          <w:b/>
          <w:bCs/>
        </w:rPr>
        <w:t>15</w:t>
      </w:r>
      <w:r w:rsidRPr="00682B2E">
        <w:rPr>
          <w:rFonts w:ascii="Arial" w:hAnsi="Arial" w:cs="Arial"/>
        </w:rPr>
        <w:t>(1):58-63.</w:t>
      </w:r>
    </w:p>
    <w:sectPr w:rsidR="00682B2E" w:rsidRPr="00682B2E" w:rsidSect="00F14B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200FA" w14:textId="77777777" w:rsidR="00765893" w:rsidRDefault="00765893" w:rsidP="00F14B85">
      <w:r>
        <w:separator/>
      </w:r>
    </w:p>
  </w:endnote>
  <w:endnote w:type="continuationSeparator" w:id="0">
    <w:p w14:paraId="24410D3A" w14:textId="77777777" w:rsidR="00765893" w:rsidRDefault="00765893" w:rsidP="00F14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E26EE" w14:textId="6AAC0E57" w:rsidR="00765893" w:rsidRDefault="008B6A41" w:rsidP="00F14B85">
    <w:pPr>
      <w:pStyle w:val="Footer"/>
      <w:ind w:right="360"/>
    </w:pPr>
    <w:sdt>
      <w:sdtPr>
        <w:id w:val="969400743"/>
        <w:placeholder>
          <w:docPart w:val="3D762B1A9B35584890675CDDCDED142D"/>
        </w:placeholder>
        <w:temporary/>
        <w:showingPlcHdr/>
      </w:sdtPr>
      <w:sdtEndPr/>
      <w:sdtContent>
        <w:r w:rsidR="00765893">
          <w:t>[Type text]</w:t>
        </w:r>
      </w:sdtContent>
    </w:sdt>
    <w:r w:rsidR="00765893">
      <w:ptab w:relativeTo="margin" w:alignment="center" w:leader="none"/>
    </w:r>
    <w:sdt>
      <w:sdtPr>
        <w:id w:val="969400748"/>
        <w:placeholder>
          <w:docPart w:val="0D4BB3331855FB4282542FC48F6CDFF9"/>
        </w:placeholder>
        <w:temporary/>
        <w:showingPlcHdr/>
      </w:sdtPr>
      <w:sdtEndPr/>
      <w:sdtContent>
        <w:r w:rsidR="00765893">
          <w:t>[Type text]</w:t>
        </w:r>
      </w:sdtContent>
    </w:sdt>
    <w:r w:rsidR="00765893">
      <w:ptab w:relativeTo="margin" w:alignment="right" w:leader="none"/>
    </w:r>
    <w:sdt>
      <w:sdtPr>
        <w:id w:val="969400753"/>
        <w:placeholder>
          <w:docPart w:val="9374B0C18E09AC4A9B65B8290E6FD207"/>
        </w:placeholder>
        <w:temporary/>
        <w:showingPlcHdr/>
      </w:sdtPr>
      <w:sdtEndPr/>
      <w:sdtContent>
        <w:r w:rsidR="0076589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387DE" w14:textId="66ECA68A" w:rsidR="00765893" w:rsidRDefault="00765893" w:rsidP="00F14B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11A01" w14:textId="77777777" w:rsidR="00765893" w:rsidRDefault="00765893" w:rsidP="00F14B85">
      <w:r>
        <w:separator/>
      </w:r>
    </w:p>
  </w:footnote>
  <w:footnote w:type="continuationSeparator" w:id="0">
    <w:p w14:paraId="6FB62107" w14:textId="77777777" w:rsidR="00765893" w:rsidRDefault="00765893" w:rsidP="00F14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D13"/>
    <w:multiLevelType w:val="hybridMultilevel"/>
    <w:tmpl w:val="A2286AFE"/>
    <w:lvl w:ilvl="0" w:tplc="6D4C800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2789A"/>
    <w:multiLevelType w:val="hybridMultilevel"/>
    <w:tmpl w:val="221AA5E4"/>
    <w:lvl w:ilvl="0" w:tplc="9A2E74B2">
      <w:start w:val="1"/>
      <w:numFmt w:val="lowerLetter"/>
      <w:lvlText w:val="Step 6%1:"/>
      <w:lvlJc w:val="left"/>
      <w:pPr>
        <w:ind w:left="1368" w:hanging="10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52DE9"/>
    <w:multiLevelType w:val="hybridMultilevel"/>
    <w:tmpl w:val="E8605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26FC4"/>
    <w:multiLevelType w:val="hybridMultilevel"/>
    <w:tmpl w:val="1AA0DB40"/>
    <w:lvl w:ilvl="0" w:tplc="6D4C800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45AC9"/>
    <w:multiLevelType w:val="multilevel"/>
    <w:tmpl w:val="6F30FAD6"/>
    <w:lvl w:ilvl="0">
      <w:start w:val="1"/>
      <w:numFmt w:val="lowerLetter"/>
      <w:lvlText w:val="Step 6%1:"/>
      <w:lvlJc w:val="left"/>
      <w:pPr>
        <w:ind w:left="1008" w:hanging="100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846B96"/>
    <w:multiLevelType w:val="hybridMultilevel"/>
    <w:tmpl w:val="5B0432DA"/>
    <w:lvl w:ilvl="0" w:tplc="39B8D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9086C"/>
    <w:multiLevelType w:val="hybridMultilevel"/>
    <w:tmpl w:val="6F30FAD6"/>
    <w:lvl w:ilvl="0" w:tplc="C58E7632">
      <w:start w:val="1"/>
      <w:numFmt w:val="lowerLetter"/>
      <w:lvlText w:val="Step 6%1:"/>
      <w:lvlJc w:val="left"/>
      <w:pPr>
        <w:ind w:left="1008" w:hanging="10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F51B0"/>
    <w:multiLevelType w:val="hybridMultilevel"/>
    <w:tmpl w:val="E70690C0"/>
    <w:lvl w:ilvl="0" w:tplc="A732C2D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96915"/>
    <w:multiLevelType w:val="hybridMultilevel"/>
    <w:tmpl w:val="16BEDE7A"/>
    <w:lvl w:ilvl="0" w:tplc="ECEE2152">
      <w:start w:val="7"/>
      <w:numFmt w:val="decimal"/>
      <w:lvlText w:val="Step %1:"/>
      <w:lvlJc w:val="left"/>
      <w:pPr>
        <w:ind w:left="1008" w:hanging="10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F2C65"/>
    <w:multiLevelType w:val="hybridMultilevel"/>
    <w:tmpl w:val="CBECA7AA"/>
    <w:lvl w:ilvl="0" w:tplc="9FFE5CA4">
      <w:start w:val="6"/>
      <w:numFmt w:val="decimal"/>
      <w:lvlText w:val="Step %1:"/>
      <w:lvlJc w:val="left"/>
      <w:pPr>
        <w:ind w:left="1008" w:hanging="10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2D5499"/>
    <w:multiLevelType w:val="multilevel"/>
    <w:tmpl w:val="6F30FAD6"/>
    <w:lvl w:ilvl="0">
      <w:start w:val="1"/>
      <w:numFmt w:val="lowerLetter"/>
      <w:lvlText w:val="Step 6%1:"/>
      <w:lvlJc w:val="left"/>
      <w:pPr>
        <w:ind w:left="1008" w:hanging="100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3B6557"/>
    <w:multiLevelType w:val="multilevel"/>
    <w:tmpl w:val="E8605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6F650AB"/>
    <w:multiLevelType w:val="hybridMultilevel"/>
    <w:tmpl w:val="E71E11B6"/>
    <w:lvl w:ilvl="0" w:tplc="9A2E74B2">
      <w:start w:val="1"/>
      <w:numFmt w:val="lowerLetter"/>
      <w:lvlText w:val="Step 6%1:"/>
      <w:lvlJc w:val="left"/>
      <w:pPr>
        <w:ind w:left="1368" w:hanging="10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F056BA"/>
    <w:multiLevelType w:val="multilevel"/>
    <w:tmpl w:val="25686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8307F49"/>
    <w:multiLevelType w:val="hybridMultilevel"/>
    <w:tmpl w:val="DA8A583E"/>
    <w:lvl w:ilvl="0" w:tplc="6D4C800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5C45D9"/>
    <w:multiLevelType w:val="hybridMultilevel"/>
    <w:tmpl w:val="9A12389E"/>
    <w:lvl w:ilvl="0" w:tplc="6D4C800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921511"/>
    <w:multiLevelType w:val="hybridMultilevel"/>
    <w:tmpl w:val="AB186534"/>
    <w:lvl w:ilvl="0" w:tplc="0AD86AB4">
      <w:start w:val="1"/>
      <w:numFmt w:val="bullet"/>
      <w:lvlText w:val="•"/>
      <w:lvlJc w:val="left"/>
      <w:pPr>
        <w:tabs>
          <w:tab w:val="num" w:pos="720"/>
        </w:tabs>
        <w:ind w:left="720" w:hanging="360"/>
      </w:pPr>
      <w:rPr>
        <w:rFonts w:ascii="Arial" w:hAnsi="Arial" w:hint="default"/>
      </w:rPr>
    </w:lvl>
    <w:lvl w:ilvl="1" w:tplc="16C85476" w:tentative="1">
      <w:start w:val="1"/>
      <w:numFmt w:val="bullet"/>
      <w:lvlText w:val="•"/>
      <w:lvlJc w:val="left"/>
      <w:pPr>
        <w:tabs>
          <w:tab w:val="num" w:pos="1440"/>
        </w:tabs>
        <w:ind w:left="1440" w:hanging="360"/>
      </w:pPr>
      <w:rPr>
        <w:rFonts w:ascii="Arial" w:hAnsi="Arial" w:hint="default"/>
      </w:rPr>
    </w:lvl>
    <w:lvl w:ilvl="2" w:tplc="94585A50" w:tentative="1">
      <w:start w:val="1"/>
      <w:numFmt w:val="bullet"/>
      <w:lvlText w:val="•"/>
      <w:lvlJc w:val="left"/>
      <w:pPr>
        <w:tabs>
          <w:tab w:val="num" w:pos="2160"/>
        </w:tabs>
        <w:ind w:left="2160" w:hanging="360"/>
      </w:pPr>
      <w:rPr>
        <w:rFonts w:ascii="Arial" w:hAnsi="Arial" w:hint="default"/>
      </w:rPr>
    </w:lvl>
    <w:lvl w:ilvl="3" w:tplc="2C40DBF6" w:tentative="1">
      <w:start w:val="1"/>
      <w:numFmt w:val="bullet"/>
      <w:lvlText w:val="•"/>
      <w:lvlJc w:val="left"/>
      <w:pPr>
        <w:tabs>
          <w:tab w:val="num" w:pos="2880"/>
        </w:tabs>
        <w:ind w:left="2880" w:hanging="360"/>
      </w:pPr>
      <w:rPr>
        <w:rFonts w:ascii="Arial" w:hAnsi="Arial" w:hint="default"/>
      </w:rPr>
    </w:lvl>
    <w:lvl w:ilvl="4" w:tplc="016E1B04" w:tentative="1">
      <w:start w:val="1"/>
      <w:numFmt w:val="bullet"/>
      <w:lvlText w:val="•"/>
      <w:lvlJc w:val="left"/>
      <w:pPr>
        <w:tabs>
          <w:tab w:val="num" w:pos="3600"/>
        </w:tabs>
        <w:ind w:left="3600" w:hanging="360"/>
      </w:pPr>
      <w:rPr>
        <w:rFonts w:ascii="Arial" w:hAnsi="Arial" w:hint="default"/>
      </w:rPr>
    </w:lvl>
    <w:lvl w:ilvl="5" w:tplc="C4A222C0" w:tentative="1">
      <w:start w:val="1"/>
      <w:numFmt w:val="bullet"/>
      <w:lvlText w:val="•"/>
      <w:lvlJc w:val="left"/>
      <w:pPr>
        <w:tabs>
          <w:tab w:val="num" w:pos="4320"/>
        </w:tabs>
        <w:ind w:left="4320" w:hanging="360"/>
      </w:pPr>
      <w:rPr>
        <w:rFonts w:ascii="Arial" w:hAnsi="Arial" w:hint="default"/>
      </w:rPr>
    </w:lvl>
    <w:lvl w:ilvl="6" w:tplc="8D36D9BE" w:tentative="1">
      <w:start w:val="1"/>
      <w:numFmt w:val="bullet"/>
      <w:lvlText w:val="•"/>
      <w:lvlJc w:val="left"/>
      <w:pPr>
        <w:tabs>
          <w:tab w:val="num" w:pos="5040"/>
        </w:tabs>
        <w:ind w:left="5040" w:hanging="360"/>
      </w:pPr>
      <w:rPr>
        <w:rFonts w:ascii="Arial" w:hAnsi="Arial" w:hint="default"/>
      </w:rPr>
    </w:lvl>
    <w:lvl w:ilvl="7" w:tplc="07DE523C" w:tentative="1">
      <w:start w:val="1"/>
      <w:numFmt w:val="bullet"/>
      <w:lvlText w:val="•"/>
      <w:lvlJc w:val="left"/>
      <w:pPr>
        <w:tabs>
          <w:tab w:val="num" w:pos="5760"/>
        </w:tabs>
        <w:ind w:left="5760" w:hanging="360"/>
      </w:pPr>
      <w:rPr>
        <w:rFonts w:ascii="Arial" w:hAnsi="Arial" w:hint="default"/>
      </w:rPr>
    </w:lvl>
    <w:lvl w:ilvl="8" w:tplc="28C475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79D2C8B"/>
    <w:multiLevelType w:val="hybridMultilevel"/>
    <w:tmpl w:val="31085E3C"/>
    <w:lvl w:ilvl="0" w:tplc="6D4C800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103FC9"/>
    <w:multiLevelType w:val="hybridMultilevel"/>
    <w:tmpl w:val="CAB2967E"/>
    <w:lvl w:ilvl="0" w:tplc="39B8D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564815"/>
    <w:multiLevelType w:val="multilevel"/>
    <w:tmpl w:val="C85C059C"/>
    <w:lvl w:ilvl="0">
      <w:start w:val="1"/>
      <w:numFmt w:val="decimal"/>
      <w:lvlText w:val="Step %1:"/>
      <w:lvlJc w:val="left"/>
      <w:pPr>
        <w:ind w:left="1008" w:hanging="100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1E3B85"/>
    <w:multiLevelType w:val="hybridMultilevel"/>
    <w:tmpl w:val="2110E77A"/>
    <w:lvl w:ilvl="0" w:tplc="E346A82C">
      <w:start w:val="1"/>
      <w:numFmt w:val="bullet"/>
      <w:lvlText w:val="•"/>
      <w:lvlJc w:val="left"/>
      <w:pPr>
        <w:tabs>
          <w:tab w:val="num" w:pos="720"/>
        </w:tabs>
        <w:ind w:left="720" w:hanging="360"/>
      </w:pPr>
      <w:rPr>
        <w:rFonts w:ascii="Arial" w:hAnsi="Arial" w:hint="default"/>
      </w:rPr>
    </w:lvl>
    <w:lvl w:ilvl="1" w:tplc="1E087848" w:tentative="1">
      <w:start w:val="1"/>
      <w:numFmt w:val="bullet"/>
      <w:lvlText w:val="•"/>
      <w:lvlJc w:val="left"/>
      <w:pPr>
        <w:tabs>
          <w:tab w:val="num" w:pos="1440"/>
        </w:tabs>
        <w:ind w:left="1440" w:hanging="360"/>
      </w:pPr>
      <w:rPr>
        <w:rFonts w:ascii="Arial" w:hAnsi="Arial" w:hint="default"/>
      </w:rPr>
    </w:lvl>
    <w:lvl w:ilvl="2" w:tplc="BE1CDDBE" w:tentative="1">
      <w:start w:val="1"/>
      <w:numFmt w:val="bullet"/>
      <w:lvlText w:val="•"/>
      <w:lvlJc w:val="left"/>
      <w:pPr>
        <w:tabs>
          <w:tab w:val="num" w:pos="2160"/>
        </w:tabs>
        <w:ind w:left="2160" w:hanging="360"/>
      </w:pPr>
      <w:rPr>
        <w:rFonts w:ascii="Arial" w:hAnsi="Arial" w:hint="default"/>
      </w:rPr>
    </w:lvl>
    <w:lvl w:ilvl="3" w:tplc="3DC877F4" w:tentative="1">
      <w:start w:val="1"/>
      <w:numFmt w:val="bullet"/>
      <w:lvlText w:val="•"/>
      <w:lvlJc w:val="left"/>
      <w:pPr>
        <w:tabs>
          <w:tab w:val="num" w:pos="2880"/>
        </w:tabs>
        <w:ind w:left="2880" w:hanging="360"/>
      </w:pPr>
      <w:rPr>
        <w:rFonts w:ascii="Arial" w:hAnsi="Arial" w:hint="default"/>
      </w:rPr>
    </w:lvl>
    <w:lvl w:ilvl="4" w:tplc="47E8FBAC" w:tentative="1">
      <w:start w:val="1"/>
      <w:numFmt w:val="bullet"/>
      <w:lvlText w:val="•"/>
      <w:lvlJc w:val="left"/>
      <w:pPr>
        <w:tabs>
          <w:tab w:val="num" w:pos="3600"/>
        </w:tabs>
        <w:ind w:left="3600" w:hanging="360"/>
      </w:pPr>
      <w:rPr>
        <w:rFonts w:ascii="Arial" w:hAnsi="Arial" w:hint="default"/>
      </w:rPr>
    </w:lvl>
    <w:lvl w:ilvl="5" w:tplc="935A46D6" w:tentative="1">
      <w:start w:val="1"/>
      <w:numFmt w:val="bullet"/>
      <w:lvlText w:val="•"/>
      <w:lvlJc w:val="left"/>
      <w:pPr>
        <w:tabs>
          <w:tab w:val="num" w:pos="4320"/>
        </w:tabs>
        <w:ind w:left="4320" w:hanging="360"/>
      </w:pPr>
      <w:rPr>
        <w:rFonts w:ascii="Arial" w:hAnsi="Arial" w:hint="default"/>
      </w:rPr>
    </w:lvl>
    <w:lvl w:ilvl="6" w:tplc="F39439A2" w:tentative="1">
      <w:start w:val="1"/>
      <w:numFmt w:val="bullet"/>
      <w:lvlText w:val="•"/>
      <w:lvlJc w:val="left"/>
      <w:pPr>
        <w:tabs>
          <w:tab w:val="num" w:pos="5040"/>
        </w:tabs>
        <w:ind w:left="5040" w:hanging="360"/>
      </w:pPr>
      <w:rPr>
        <w:rFonts w:ascii="Arial" w:hAnsi="Arial" w:hint="default"/>
      </w:rPr>
    </w:lvl>
    <w:lvl w:ilvl="7" w:tplc="8EDE7ECC" w:tentative="1">
      <w:start w:val="1"/>
      <w:numFmt w:val="bullet"/>
      <w:lvlText w:val="•"/>
      <w:lvlJc w:val="left"/>
      <w:pPr>
        <w:tabs>
          <w:tab w:val="num" w:pos="5760"/>
        </w:tabs>
        <w:ind w:left="5760" w:hanging="360"/>
      </w:pPr>
      <w:rPr>
        <w:rFonts w:ascii="Arial" w:hAnsi="Arial" w:hint="default"/>
      </w:rPr>
    </w:lvl>
    <w:lvl w:ilvl="8" w:tplc="E482DF9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BCA566A"/>
    <w:multiLevelType w:val="multilevel"/>
    <w:tmpl w:val="5B0432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350682"/>
    <w:multiLevelType w:val="hybridMultilevel"/>
    <w:tmpl w:val="C85C059C"/>
    <w:lvl w:ilvl="0" w:tplc="39C0EC0E">
      <w:start w:val="1"/>
      <w:numFmt w:val="decimal"/>
      <w:lvlText w:val="Step %1:"/>
      <w:lvlJc w:val="left"/>
      <w:pPr>
        <w:ind w:left="1008" w:hanging="10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0657A0"/>
    <w:multiLevelType w:val="multilevel"/>
    <w:tmpl w:val="E71E11B6"/>
    <w:lvl w:ilvl="0">
      <w:start w:val="1"/>
      <w:numFmt w:val="lowerLetter"/>
      <w:lvlText w:val="Step 6%1:"/>
      <w:lvlJc w:val="left"/>
      <w:pPr>
        <w:ind w:left="1368" w:hanging="100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1"/>
  </w:num>
  <w:num w:numId="3">
    <w:abstractNumId w:val="22"/>
  </w:num>
  <w:num w:numId="4">
    <w:abstractNumId w:val="19"/>
  </w:num>
  <w:num w:numId="5">
    <w:abstractNumId w:val="6"/>
  </w:num>
  <w:num w:numId="6">
    <w:abstractNumId w:val="10"/>
  </w:num>
  <w:num w:numId="7">
    <w:abstractNumId w:val="8"/>
  </w:num>
  <w:num w:numId="8">
    <w:abstractNumId w:val="9"/>
  </w:num>
  <w:num w:numId="9">
    <w:abstractNumId w:val="4"/>
  </w:num>
  <w:num w:numId="10">
    <w:abstractNumId w:val="1"/>
  </w:num>
  <w:num w:numId="11">
    <w:abstractNumId w:val="20"/>
  </w:num>
  <w:num w:numId="12">
    <w:abstractNumId w:val="16"/>
  </w:num>
  <w:num w:numId="13">
    <w:abstractNumId w:val="12"/>
  </w:num>
  <w:num w:numId="14">
    <w:abstractNumId w:val="23"/>
  </w:num>
  <w:num w:numId="15">
    <w:abstractNumId w:val="18"/>
  </w:num>
  <w:num w:numId="16">
    <w:abstractNumId w:val="5"/>
  </w:num>
  <w:num w:numId="17">
    <w:abstractNumId w:val="21"/>
  </w:num>
  <w:num w:numId="18">
    <w:abstractNumId w:val="17"/>
  </w:num>
  <w:num w:numId="19">
    <w:abstractNumId w:val="14"/>
  </w:num>
  <w:num w:numId="20">
    <w:abstractNumId w:val="0"/>
  </w:num>
  <w:num w:numId="21">
    <w:abstractNumId w:val="3"/>
  </w:num>
  <w:num w:numId="22">
    <w:abstractNumId w:val="15"/>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BD"/>
    <w:rsid w:val="00002060"/>
    <w:rsid w:val="00003D3B"/>
    <w:rsid w:val="00014097"/>
    <w:rsid w:val="000243CF"/>
    <w:rsid w:val="0002799B"/>
    <w:rsid w:val="00027C91"/>
    <w:rsid w:val="00034C0B"/>
    <w:rsid w:val="00036173"/>
    <w:rsid w:val="00081E37"/>
    <w:rsid w:val="00085525"/>
    <w:rsid w:val="00086D91"/>
    <w:rsid w:val="00093640"/>
    <w:rsid w:val="000A3E73"/>
    <w:rsid w:val="000F1076"/>
    <w:rsid w:val="00102746"/>
    <w:rsid w:val="001052D4"/>
    <w:rsid w:val="001156D9"/>
    <w:rsid w:val="00115C55"/>
    <w:rsid w:val="00117655"/>
    <w:rsid w:val="00130197"/>
    <w:rsid w:val="001339B9"/>
    <w:rsid w:val="00141EBC"/>
    <w:rsid w:val="00152437"/>
    <w:rsid w:val="00183A78"/>
    <w:rsid w:val="00185E8C"/>
    <w:rsid w:val="00191F62"/>
    <w:rsid w:val="001937B3"/>
    <w:rsid w:val="001B6303"/>
    <w:rsid w:val="001D46F4"/>
    <w:rsid w:val="001E7DB5"/>
    <w:rsid w:val="001F42A6"/>
    <w:rsid w:val="00210207"/>
    <w:rsid w:val="002110B1"/>
    <w:rsid w:val="00212DBB"/>
    <w:rsid w:val="0023729F"/>
    <w:rsid w:val="00246B39"/>
    <w:rsid w:val="00252DE1"/>
    <w:rsid w:val="0026182E"/>
    <w:rsid w:val="00267ACA"/>
    <w:rsid w:val="00287D7E"/>
    <w:rsid w:val="00297390"/>
    <w:rsid w:val="002A35D2"/>
    <w:rsid w:val="002A7353"/>
    <w:rsid w:val="002C027D"/>
    <w:rsid w:val="002C5360"/>
    <w:rsid w:val="002C5EA8"/>
    <w:rsid w:val="002E1250"/>
    <w:rsid w:val="002E53D5"/>
    <w:rsid w:val="002E74D0"/>
    <w:rsid w:val="002F50A2"/>
    <w:rsid w:val="002F598D"/>
    <w:rsid w:val="00310F18"/>
    <w:rsid w:val="00322592"/>
    <w:rsid w:val="003265BB"/>
    <w:rsid w:val="00327598"/>
    <w:rsid w:val="00361280"/>
    <w:rsid w:val="00365F5D"/>
    <w:rsid w:val="00380390"/>
    <w:rsid w:val="003822E2"/>
    <w:rsid w:val="003A2519"/>
    <w:rsid w:val="003A2B3A"/>
    <w:rsid w:val="003A3532"/>
    <w:rsid w:val="003A5744"/>
    <w:rsid w:val="003B0AC5"/>
    <w:rsid w:val="003B58E1"/>
    <w:rsid w:val="003E0092"/>
    <w:rsid w:val="003F7AD0"/>
    <w:rsid w:val="00411883"/>
    <w:rsid w:val="004261D1"/>
    <w:rsid w:val="004575EE"/>
    <w:rsid w:val="00467D2A"/>
    <w:rsid w:val="004703E0"/>
    <w:rsid w:val="0047757B"/>
    <w:rsid w:val="004819E0"/>
    <w:rsid w:val="00485DB8"/>
    <w:rsid w:val="00493694"/>
    <w:rsid w:val="00495960"/>
    <w:rsid w:val="004A06CD"/>
    <w:rsid w:val="004B2292"/>
    <w:rsid w:val="004B2E53"/>
    <w:rsid w:val="004C701C"/>
    <w:rsid w:val="004E4E1C"/>
    <w:rsid w:val="004F0154"/>
    <w:rsid w:val="004F23A4"/>
    <w:rsid w:val="0051721B"/>
    <w:rsid w:val="0052490F"/>
    <w:rsid w:val="00553893"/>
    <w:rsid w:val="0056063A"/>
    <w:rsid w:val="00567768"/>
    <w:rsid w:val="00573294"/>
    <w:rsid w:val="0057366A"/>
    <w:rsid w:val="00580BAC"/>
    <w:rsid w:val="00585A00"/>
    <w:rsid w:val="00587165"/>
    <w:rsid w:val="005D570E"/>
    <w:rsid w:val="005E0821"/>
    <w:rsid w:val="005E2634"/>
    <w:rsid w:val="005F12B1"/>
    <w:rsid w:val="0061556A"/>
    <w:rsid w:val="00617596"/>
    <w:rsid w:val="00620B18"/>
    <w:rsid w:val="006443FF"/>
    <w:rsid w:val="00650C79"/>
    <w:rsid w:val="00652446"/>
    <w:rsid w:val="00665CCB"/>
    <w:rsid w:val="00665CDC"/>
    <w:rsid w:val="006815BD"/>
    <w:rsid w:val="00682B2E"/>
    <w:rsid w:val="00682EBD"/>
    <w:rsid w:val="006A0257"/>
    <w:rsid w:val="006C5008"/>
    <w:rsid w:val="006C69F9"/>
    <w:rsid w:val="006D64AF"/>
    <w:rsid w:val="006E364E"/>
    <w:rsid w:val="006E412F"/>
    <w:rsid w:val="006E5072"/>
    <w:rsid w:val="00701DDF"/>
    <w:rsid w:val="007045AB"/>
    <w:rsid w:val="00747543"/>
    <w:rsid w:val="00754C34"/>
    <w:rsid w:val="007551A4"/>
    <w:rsid w:val="00761F5B"/>
    <w:rsid w:val="00762FC5"/>
    <w:rsid w:val="00764DAF"/>
    <w:rsid w:val="00765893"/>
    <w:rsid w:val="0077138A"/>
    <w:rsid w:val="0077511E"/>
    <w:rsid w:val="00783191"/>
    <w:rsid w:val="00785D57"/>
    <w:rsid w:val="007944E9"/>
    <w:rsid w:val="0079468C"/>
    <w:rsid w:val="007A2B11"/>
    <w:rsid w:val="007B3A4F"/>
    <w:rsid w:val="007C63F7"/>
    <w:rsid w:val="007E5C31"/>
    <w:rsid w:val="007F49DF"/>
    <w:rsid w:val="008013AC"/>
    <w:rsid w:val="00805B8D"/>
    <w:rsid w:val="008110A7"/>
    <w:rsid w:val="008165FF"/>
    <w:rsid w:val="00817BD3"/>
    <w:rsid w:val="00817ED8"/>
    <w:rsid w:val="008343CE"/>
    <w:rsid w:val="00836E24"/>
    <w:rsid w:val="00856177"/>
    <w:rsid w:val="008656D5"/>
    <w:rsid w:val="00871F78"/>
    <w:rsid w:val="00872B57"/>
    <w:rsid w:val="0087604C"/>
    <w:rsid w:val="0089345F"/>
    <w:rsid w:val="0089503E"/>
    <w:rsid w:val="008A0CCE"/>
    <w:rsid w:val="008A33C3"/>
    <w:rsid w:val="008B6A41"/>
    <w:rsid w:val="008C4F4F"/>
    <w:rsid w:val="008D27B4"/>
    <w:rsid w:val="008E6762"/>
    <w:rsid w:val="00912CDF"/>
    <w:rsid w:val="0092050F"/>
    <w:rsid w:val="0096249E"/>
    <w:rsid w:val="00966C56"/>
    <w:rsid w:val="00971FDA"/>
    <w:rsid w:val="00975120"/>
    <w:rsid w:val="00977313"/>
    <w:rsid w:val="00990A2D"/>
    <w:rsid w:val="009A5E8A"/>
    <w:rsid w:val="009D2727"/>
    <w:rsid w:val="009D5B2D"/>
    <w:rsid w:val="00A05CBA"/>
    <w:rsid w:val="00A27320"/>
    <w:rsid w:val="00A376C8"/>
    <w:rsid w:val="00A37796"/>
    <w:rsid w:val="00A37CCB"/>
    <w:rsid w:val="00A43C18"/>
    <w:rsid w:val="00A46F82"/>
    <w:rsid w:val="00A673DE"/>
    <w:rsid w:val="00A70A9A"/>
    <w:rsid w:val="00A713E6"/>
    <w:rsid w:val="00A75ED0"/>
    <w:rsid w:val="00A83CB4"/>
    <w:rsid w:val="00A8612A"/>
    <w:rsid w:val="00A91C38"/>
    <w:rsid w:val="00A92915"/>
    <w:rsid w:val="00AA01C9"/>
    <w:rsid w:val="00AC59B3"/>
    <w:rsid w:val="00AC67D9"/>
    <w:rsid w:val="00AF0DA0"/>
    <w:rsid w:val="00B052B4"/>
    <w:rsid w:val="00B06B52"/>
    <w:rsid w:val="00B1216A"/>
    <w:rsid w:val="00B173AC"/>
    <w:rsid w:val="00B35A15"/>
    <w:rsid w:val="00B365D1"/>
    <w:rsid w:val="00B45565"/>
    <w:rsid w:val="00B529A0"/>
    <w:rsid w:val="00B6396A"/>
    <w:rsid w:val="00B83E8B"/>
    <w:rsid w:val="00B8468A"/>
    <w:rsid w:val="00B93B69"/>
    <w:rsid w:val="00BB2FD4"/>
    <w:rsid w:val="00BC1AD2"/>
    <w:rsid w:val="00BC6B07"/>
    <w:rsid w:val="00BE359E"/>
    <w:rsid w:val="00BF4313"/>
    <w:rsid w:val="00BF5C56"/>
    <w:rsid w:val="00BF7C98"/>
    <w:rsid w:val="00C05EF0"/>
    <w:rsid w:val="00C11753"/>
    <w:rsid w:val="00C16C1C"/>
    <w:rsid w:val="00C45BB4"/>
    <w:rsid w:val="00C4619B"/>
    <w:rsid w:val="00C60C11"/>
    <w:rsid w:val="00C62833"/>
    <w:rsid w:val="00C628FC"/>
    <w:rsid w:val="00C75306"/>
    <w:rsid w:val="00C804C6"/>
    <w:rsid w:val="00C910C9"/>
    <w:rsid w:val="00C948C9"/>
    <w:rsid w:val="00C96A9E"/>
    <w:rsid w:val="00CA0CA2"/>
    <w:rsid w:val="00CA4477"/>
    <w:rsid w:val="00CC30AB"/>
    <w:rsid w:val="00CD626C"/>
    <w:rsid w:val="00CD6C30"/>
    <w:rsid w:val="00CE671F"/>
    <w:rsid w:val="00CF0F03"/>
    <w:rsid w:val="00CF7B18"/>
    <w:rsid w:val="00D0502D"/>
    <w:rsid w:val="00D22439"/>
    <w:rsid w:val="00D24B18"/>
    <w:rsid w:val="00D6668F"/>
    <w:rsid w:val="00D70E66"/>
    <w:rsid w:val="00D77132"/>
    <w:rsid w:val="00D913AA"/>
    <w:rsid w:val="00DB334C"/>
    <w:rsid w:val="00DB3642"/>
    <w:rsid w:val="00DC39F4"/>
    <w:rsid w:val="00DE4B20"/>
    <w:rsid w:val="00DF5441"/>
    <w:rsid w:val="00E1311F"/>
    <w:rsid w:val="00E22C6A"/>
    <w:rsid w:val="00E26419"/>
    <w:rsid w:val="00E3291A"/>
    <w:rsid w:val="00E3434B"/>
    <w:rsid w:val="00E34683"/>
    <w:rsid w:val="00E41018"/>
    <w:rsid w:val="00E442C5"/>
    <w:rsid w:val="00E55CF5"/>
    <w:rsid w:val="00E61260"/>
    <w:rsid w:val="00E854C8"/>
    <w:rsid w:val="00E878B9"/>
    <w:rsid w:val="00E9230A"/>
    <w:rsid w:val="00ED4603"/>
    <w:rsid w:val="00ED4738"/>
    <w:rsid w:val="00EE1DA7"/>
    <w:rsid w:val="00EE2584"/>
    <w:rsid w:val="00EE582F"/>
    <w:rsid w:val="00F14B85"/>
    <w:rsid w:val="00F164B4"/>
    <w:rsid w:val="00F25A98"/>
    <w:rsid w:val="00F57542"/>
    <w:rsid w:val="00F57F2A"/>
    <w:rsid w:val="00F66D26"/>
    <w:rsid w:val="00F771C6"/>
    <w:rsid w:val="00FB1939"/>
    <w:rsid w:val="00FC2EB9"/>
    <w:rsid w:val="00FF0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F66F72"/>
  <w14:defaultImageDpi w14:val="300"/>
  <w15:docId w15:val="{FA44CA73-034C-4492-AB7D-1BB00D25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229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B22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229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3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6303"/>
    <w:rPr>
      <w:rFonts w:ascii="Lucida Grande" w:hAnsi="Lucida Grande" w:cs="Lucida Grande"/>
      <w:sz w:val="18"/>
      <w:szCs w:val="18"/>
    </w:rPr>
  </w:style>
  <w:style w:type="table" w:styleId="TableGrid">
    <w:name w:val="Table Grid"/>
    <w:basedOn w:val="TableNormal"/>
    <w:uiPriority w:val="59"/>
    <w:rsid w:val="00682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249E"/>
    <w:pPr>
      <w:ind w:left="720"/>
      <w:contextualSpacing/>
    </w:pPr>
  </w:style>
  <w:style w:type="paragraph" w:customStyle="1" w:styleId="Default">
    <w:name w:val="Default"/>
    <w:rsid w:val="00210207"/>
    <w:pPr>
      <w:widowControl w:val="0"/>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B229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B22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B2292"/>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4B22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2292"/>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4B2292"/>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4B2292"/>
    <w:pPr>
      <w:spacing w:before="120"/>
    </w:pPr>
    <w:rPr>
      <w:b/>
    </w:rPr>
  </w:style>
  <w:style w:type="paragraph" w:styleId="TOC2">
    <w:name w:val="toc 2"/>
    <w:basedOn w:val="Normal"/>
    <w:next w:val="Normal"/>
    <w:autoRedefine/>
    <w:uiPriority w:val="39"/>
    <w:unhideWhenUsed/>
    <w:rsid w:val="004B2292"/>
    <w:pPr>
      <w:ind w:left="240"/>
    </w:pPr>
    <w:rPr>
      <w:b/>
      <w:sz w:val="22"/>
      <w:szCs w:val="22"/>
    </w:rPr>
  </w:style>
  <w:style w:type="paragraph" w:styleId="TOC3">
    <w:name w:val="toc 3"/>
    <w:basedOn w:val="Normal"/>
    <w:next w:val="Normal"/>
    <w:autoRedefine/>
    <w:uiPriority w:val="39"/>
    <w:unhideWhenUsed/>
    <w:rsid w:val="004B2292"/>
    <w:pPr>
      <w:ind w:left="480"/>
    </w:pPr>
    <w:rPr>
      <w:sz w:val="22"/>
      <w:szCs w:val="22"/>
    </w:rPr>
  </w:style>
  <w:style w:type="paragraph" w:styleId="TOC4">
    <w:name w:val="toc 4"/>
    <w:basedOn w:val="Normal"/>
    <w:next w:val="Normal"/>
    <w:autoRedefine/>
    <w:uiPriority w:val="39"/>
    <w:semiHidden/>
    <w:unhideWhenUsed/>
    <w:rsid w:val="004B2292"/>
    <w:pPr>
      <w:ind w:left="720"/>
    </w:pPr>
    <w:rPr>
      <w:sz w:val="20"/>
      <w:szCs w:val="20"/>
    </w:rPr>
  </w:style>
  <w:style w:type="paragraph" w:styleId="TOC5">
    <w:name w:val="toc 5"/>
    <w:basedOn w:val="Normal"/>
    <w:next w:val="Normal"/>
    <w:autoRedefine/>
    <w:uiPriority w:val="39"/>
    <w:semiHidden/>
    <w:unhideWhenUsed/>
    <w:rsid w:val="004B2292"/>
    <w:pPr>
      <w:ind w:left="960"/>
    </w:pPr>
    <w:rPr>
      <w:sz w:val="20"/>
      <w:szCs w:val="20"/>
    </w:rPr>
  </w:style>
  <w:style w:type="paragraph" w:styleId="TOC6">
    <w:name w:val="toc 6"/>
    <w:basedOn w:val="Normal"/>
    <w:next w:val="Normal"/>
    <w:autoRedefine/>
    <w:uiPriority w:val="39"/>
    <w:semiHidden/>
    <w:unhideWhenUsed/>
    <w:rsid w:val="004B2292"/>
    <w:pPr>
      <w:ind w:left="1200"/>
    </w:pPr>
    <w:rPr>
      <w:sz w:val="20"/>
      <w:szCs w:val="20"/>
    </w:rPr>
  </w:style>
  <w:style w:type="paragraph" w:styleId="TOC7">
    <w:name w:val="toc 7"/>
    <w:basedOn w:val="Normal"/>
    <w:next w:val="Normal"/>
    <w:autoRedefine/>
    <w:uiPriority w:val="39"/>
    <w:semiHidden/>
    <w:unhideWhenUsed/>
    <w:rsid w:val="004B2292"/>
    <w:pPr>
      <w:ind w:left="1440"/>
    </w:pPr>
    <w:rPr>
      <w:sz w:val="20"/>
      <w:szCs w:val="20"/>
    </w:rPr>
  </w:style>
  <w:style w:type="paragraph" w:styleId="TOC8">
    <w:name w:val="toc 8"/>
    <w:basedOn w:val="Normal"/>
    <w:next w:val="Normal"/>
    <w:autoRedefine/>
    <w:uiPriority w:val="39"/>
    <w:semiHidden/>
    <w:unhideWhenUsed/>
    <w:rsid w:val="004B2292"/>
    <w:pPr>
      <w:ind w:left="1680"/>
    </w:pPr>
    <w:rPr>
      <w:sz w:val="20"/>
      <w:szCs w:val="20"/>
    </w:rPr>
  </w:style>
  <w:style w:type="paragraph" w:styleId="TOC9">
    <w:name w:val="toc 9"/>
    <w:basedOn w:val="Normal"/>
    <w:next w:val="Normal"/>
    <w:autoRedefine/>
    <w:uiPriority w:val="39"/>
    <w:semiHidden/>
    <w:unhideWhenUsed/>
    <w:rsid w:val="004B2292"/>
    <w:pPr>
      <w:ind w:left="1920"/>
    </w:pPr>
    <w:rPr>
      <w:sz w:val="20"/>
      <w:szCs w:val="20"/>
    </w:rPr>
  </w:style>
  <w:style w:type="character" w:styleId="CommentReference">
    <w:name w:val="annotation reference"/>
    <w:basedOn w:val="DefaultParagraphFont"/>
    <w:uiPriority w:val="99"/>
    <w:semiHidden/>
    <w:unhideWhenUsed/>
    <w:rsid w:val="004703E0"/>
    <w:rPr>
      <w:sz w:val="18"/>
      <w:szCs w:val="18"/>
    </w:rPr>
  </w:style>
  <w:style w:type="paragraph" w:styleId="CommentText">
    <w:name w:val="annotation text"/>
    <w:basedOn w:val="Normal"/>
    <w:link w:val="CommentTextChar"/>
    <w:uiPriority w:val="99"/>
    <w:semiHidden/>
    <w:unhideWhenUsed/>
    <w:rsid w:val="004703E0"/>
  </w:style>
  <w:style w:type="character" w:customStyle="1" w:styleId="CommentTextChar">
    <w:name w:val="Comment Text Char"/>
    <w:basedOn w:val="DefaultParagraphFont"/>
    <w:link w:val="CommentText"/>
    <w:uiPriority w:val="99"/>
    <w:semiHidden/>
    <w:rsid w:val="004703E0"/>
  </w:style>
  <w:style w:type="paragraph" w:styleId="CommentSubject">
    <w:name w:val="annotation subject"/>
    <w:basedOn w:val="CommentText"/>
    <w:next w:val="CommentText"/>
    <w:link w:val="CommentSubjectChar"/>
    <w:uiPriority w:val="99"/>
    <w:semiHidden/>
    <w:unhideWhenUsed/>
    <w:rsid w:val="004703E0"/>
    <w:rPr>
      <w:b/>
      <w:bCs/>
      <w:sz w:val="20"/>
      <w:szCs w:val="20"/>
    </w:rPr>
  </w:style>
  <w:style w:type="character" w:customStyle="1" w:styleId="CommentSubjectChar">
    <w:name w:val="Comment Subject Char"/>
    <w:basedOn w:val="CommentTextChar"/>
    <w:link w:val="CommentSubject"/>
    <w:uiPriority w:val="99"/>
    <w:semiHidden/>
    <w:rsid w:val="004703E0"/>
    <w:rPr>
      <w:b/>
      <w:bCs/>
      <w:sz w:val="20"/>
      <w:szCs w:val="20"/>
    </w:rPr>
  </w:style>
  <w:style w:type="paragraph" w:styleId="Footer">
    <w:name w:val="footer"/>
    <w:basedOn w:val="Normal"/>
    <w:link w:val="FooterChar"/>
    <w:uiPriority w:val="99"/>
    <w:unhideWhenUsed/>
    <w:rsid w:val="00F14B85"/>
    <w:pPr>
      <w:tabs>
        <w:tab w:val="center" w:pos="4320"/>
        <w:tab w:val="right" w:pos="8640"/>
      </w:tabs>
    </w:pPr>
  </w:style>
  <w:style w:type="character" w:customStyle="1" w:styleId="FooterChar">
    <w:name w:val="Footer Char"/>
    <w:basedOn w:val="DefaultParagraphFont"/>
    <w:link w:val="Footer"/>
    <w:uiPriority w:val="99"/>
    <w:rsid w:val="00F14B85"/>
  </w:style>
  <w:style w:type="character" w:styleId="PageNumber">
    <w:name w:val="page number"/>
    <w:basedOn w:val="DefaultParagraphFont"/>
    <w:uiPriority w:val="99"/>
    <w:semiHidden/>
    <w:unhideWhenUsed/>
    <w:rsid w:val="00F14B85"/>
  </w:style>
  <w:style w:type="paragraph" w:styleId="Header">
    <w:name w:val="header"/>
    <w:basedOn w:val="Normal"/>
    <w:link w:val="HeaderChar"/>
    <w:uiPriority w:val="99"/>
    <w:unhideWhenUsed/>
    <w:rsid w:val="00765893"/>
    <w:pPr>
      <w:tabs>
        <w:tab w:val="center" w:pos="4320"/>
        <w:tab w:val="right" w:pos="8640"/>
      </w:tabs>
    </w:pPr>
  </w:style>
  <w:style w:type="character" w:customStyle="1" w:styleId="HeaderChar">
    <w:name w:val="Header Char"/>
    <w:basedOn w:val="DefaultParagraphFont"/>
    <w:link w:val="Header"/>
    <w:uiPriority w:val="99"/>
    <w:rsid w:val="00765893"/>
  </w:style>
  <w:style w:type="paragraph" w:styleId="NormalWeb">
    <w:name w:val="Normal (Web)"/>
    <w:basedOn w:val="Normal"/>
    <w:uiPriority w:val="99"/>
    <w:semiHidden/>
    <w:unhideWhenUsed/>
    <w:rsid w:val="006E412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2215">
      <w:bodyDiv w:val="1"/>
      <w:marLeft w:val="0"/>
      <w:marRight w:val="0"/>
      <w:marTop w:val="0"/>
      <w:marBottom w:val="0"/>
      <w:divBdr>
        <w:top w:val="none" w:sz="0" w:space="0" w:color="auto"/>
        <w:left w:val="none" w:sz="0" w:space="0" w:color="auto"/>
        <w:bottom w:val="none" w:sz="0" w:space="0" w:color="auto"/>
        <w:right w:val="none" w:sz="0" w:space="0" w:color="auto"/>
      </w:divBdr>
      <w:divsChild>
        <w:div w:id="172647774">
          <w:marLeft w:val="547"/>
          <w:marRight w:val="0"/>
          <w:marTop w:val="154"/>
          <w:marBottom w:val="0"/>
          <w:divBdr>
            <w:top w:val="none" w:sz="0" w:space="0" w:color="auto"/>
            <w:left w:val="none" w:sz="0" w:space="0" w:color="auto"/>
            <w:bottom w:val="none" w:sz="0" w:space="0" w:color="auto"/>
            <w:right w:val="none" w:sz="0" w:space="0" w:color="auto"/>
          </w:divBdr>
        </w:div>
        <w:div w:id="297225135">
          <w:marLeft w:val="547"/>
          <w:marRight w:val="0"/>
          <w:marTop w:val="154"/>
          <w:marBottom w:val="0"/>
          <w:divBdr>
            <w:top w:val="none" w:sz="0" w:space="0" w:color="auto"/>
            <w:left w:val="none" w:sz="0" w:space="0" w:color="auto"/>
            <w:bottom w:val="none" w:sz="0" w:space="0" w:color="auto"/>
            <w:right w:val="none" w:sz="0" w:space="0" w:color="auto"/>
          </w:divBdr>
        </w:div>
      </w:divsChild>
    </w:div>
    <w:div w:id="364596037">
      <w:bodyDiv w:val="1"/>
      <w:marLeft w:val="0"/>
      <w:marRight w:val="0"/>
      <w:marTop w:val="0"/>
      <w:marBottom w:val="0"/>
      <w:divBdr>
        <w:top w:val="none" w:sz="0" w:space="0" w:color="auto"/>
        <w:left w:val="none" w:sz="0" w:space="0" w:color="auto"/>
        <w:bottom w:val="none" w:sz="0" w:space="0" w:color="auto"/>
        <w:right w:val="none" w:sz="0" w:space="0" w:color="auto"/>
      </w:divBdr>
      <w:divsChild>
        <w:div w:id="1472673856">
          <w:marLeft w:val="547"/>
          <w:marRight w:val="0"/>
          <w:marTop w:val="154"/>
          <w:marBottom w:val="0"/>
          <w:divBdr>
            <w:top w:val="none" w:sz="0" w:space="0" w:color="auto"/>
            <w:left w:val="none" w:sz="0" w:space="0" w:color="auto"/>
            <w:bottom w:val="none" w:sz="0" w:space="0" w:color="auto"/>
            <w:right w:val="none" w:sz="0" w:space="0" w:color="auto"/>
          </w:divBdr>
        </w:div>
      </w:divsChild>
    </w:div>
    <w:div w:id="639652197">
      <w:bodyDiv w:val="1"/>
      <w:marLeft w:val="0"/>
      <w:marRight w:val="0"/>
      <w:marTop w:val="0"/>
      <w:marBottom w:val="0"/>
      <w:divBdr>
        <w:top w:val="none" w:sz="0" w:space="0" w:color="auto"/>
        <w:left w:val="none" w:sz="0" w:space="0" w:color="auto"/>
        <w:bottom w:val="none" w:sz="0" w:space="0" w:color="auto"/>
        <w:right w:val="none" w:sz="0" w:space="0" w:color="auto"/>
      </w:divBdr>
      <w:divsChild>
        <w:div w:id="1639262405">
          <w:marLeft w:val="547"/>
          <w:marRight w:val="0"/>
          <w:marTop w:val="154"/>
          <w:marBottom w:val="0"/>
          <w:divBdr>
            <w:top w:val="none" w:sz="0" w:space="0" w:color="auto"/>
            <w:left w:val="none" w:sz="0" w:space="0" w:color="auto"/>
            <w:bottom w:val="none" w:sz="0" w:space="0" w:color="auto"/>
            <w:right w:val="none" w:sz="0" w:space="0" w:color="auto"/>
          </w:divBdr>
        </w:div>
      </w:divsChild>
    </w:div>
    <w:div w:id="774402917">
      <w:bodyDiv w:val="1"/>
      <w:marLeft w:val="0"/>
      <w:marRight w:val="0"/>
      <w:marTop w:val="0"/>
      <w:marBottom w:val="0"/>
      <w:divBdr>
        <w:top w:val="none" w:sz="0" w:space="0" w:color="auto"/>
        <w:left w:val="none" w:sz="0" w:space="0" w:color="auto"/>
        <w:bottom w:val="none" w:sz="0" w:space="0" w:color="auto"/>
        <w:right w:val="none" w:sz="0" w:space="0" w:color="auto"/>
      </w:divBdr>
    </w:div>
    <w:div w:id="829560398">
      <w:bodyDiv w:val="1"/>
      <w:marLeft w:val="0"/>
      <w:marRight w:val="0"/>
      <w:marTop w:val="0"/>
      <w:marBottom w:val="0"/>
      <w:divBdr>
        <w:top w:val="none" w:sz="0" w:space="0" w:color="auto"/>
        <w:left w:val="none" w:sz="0" w:space="0" w:color="auto"/>
        <w:bottom w:val="none" w:sz="0" w:space="0" w:color="auto"/>
        <w:right w:val="none" w:sz="0" w:space="0" w:color="auto"/>
      </w:divBdr>
      <w:divsChild>
        <w:div w:id="1197699744">
          <w:marLeft w:val="547"/>
          <w:marRight w:val="0"/>
          <w:marTop w:val="154"/>
          <w:marBottom w:val="0"/>
          <w:divBdr>
            <w:top w:val="none" w:sz="0" w:space="0" w:color="auto"/>
            <w:left w:val="none" w:sz="0" w:space="0" w:color="auto"/>
            <w:bottom w:val="none" w:sz="0" w:space="0" w:color="auto"/>
            <w:right w:val="none" w:sz="0" w:space="0" w:color="auto"/>
          </w:divBdr>
        </w:div>
        <w:div w:id="12655521">
          <w:marLeft w:val="547"/>
          <w:marRight w:val="0"/>
          <w:marTop w:val="154"/>
          <w:marBottom w:val="0"/>
          <w:divBdr>
            <w:top w:val="none" w:sz="0" w:space="0" w:color="auto"/>
            <w:left w:val="none" w:sz="0" w:space="0" w:color="auto"/>
            <w:bottom w:val="none" w:sz="0" w:space="0" w:color="auto"/>
            <w:right w:val="none" w:sz="0" w:space="0" w:color="auto"/>
          </w:divBdr>
        </w:div>
        <w:div w:id="639186439">
          <w:marLeft w:val="547"/>
          <w:marRight w:val="0"/>
          <w:marTop w:val="154"/>
          <w:marBottom w:val="0"/>
          <w:divBdr>
            <w:top w:val="none" w:sz="0" w:space="0" w:color="auto"/>
            <w:left w:val="none" w:sz="0" w:space="0" w:color="auto"/>
            <w:bottom w:val="none" w:sz="0" w:space="0" w:color="auto"/>
            <w:right w:val="none" w:sz="0" w:space="0" w:color="auto"/>
          </w:divBdr>
        </w:div>
        <w:div w:id="1700087347">
          <w:marLeft w:val="547"/>
          <w:marRight w:val="0"/>
          <w:marTop w:val="154"/>
          <w:marBottom w:val="0"/>
          <w:divBdr>
            <w:top w:val="none" w:sz="0" w:space="0" w:color="auto"/>
            <w:left w:val="none" w:sz="0" w:space="0" w:color="auto"/>
            <w:bottom w:val="none" w:sz="0" w:space="0" w:color="auto"/>
            <w:right w:val="none" w:sz="0" w:space="0" w:color="auto"/>
          </w:divBdr>
        </w:div>
        <w:div w:id="1301227364">
          <w:marLeft w:val="547"/>
          <w:marRight w:val="0"/>
          <w:marTop w:val="154"/>
          <w:marBottom w:val="0"/>
          <w:divBdr>
            <w:top w:val="none" w:sz="0" w:space="0" w:color="auto"/>
            <w:left w:val="none" w:sz="0" w:space="0" w:color="auto"/>
            <w:bottom w:val="none" w:sz="0" w:space="0" w:color="auto"/>
            <w:right w:val="none" w:sz="0" w:space="0" w:color="auto"/>
          </w:divBdr>
        </w:div>
      </w:divsChild>
    </w:div>
    <w:div w:id="20144107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762B1A9B35584890675CDDCDED142D"/>
        <w:category>
          <w:name w:val="General"/>
          <w:gallery w:val="placeholder"/>
        </w:category>
        <w:types>
          <w:type w:val="bbPlcHdr"/>
        </w:types>
        <w:behaviors>
          <w:behavior w:val="content"/>
        </w:behaviors>
        <w:guid w:val="{D3F6C09C-85E7-4F4E-9E54-803DD7E4B753}"/>
      </w:docPartPr>
      <w:docPartBody>
        <w:p w:rsidR="00383C75" w:rsidRDefault="00383C75" w:rsidP="00383C75">
          <w:pPr>
            <w:pStyle w:val="3D762B1A9B35584890675CDDCDED142D"/>
          </w:pPr>
          <w:r>
            <w:t>[Type text]</w:t>
          </w:r>
        </w:p>
      </w:docPartBody>
    </w:docPart>
    <w:docPart>
      <w:docPartPr>
        <w:name w:val="0D4BB3331855FB4282542FC48F6CDFF9"/>
        <w:category>
          <w:name w:val="General"/>
          <w:gallery w:val="placeholder"/>
        </w:category>
        <w:types>
          <w:type w:val="bbPlcHdr"/>
        </w:types>
        <w:behaviors>
          <w:behavior w:val="content"/>
        </w:behaviors>
        <w:guid w:val="{8E00F3D4-6933-7940-AA94-37E7C09FA0FB}"/>
      </w:docPartPr>
      <w:docPartBody>
        <w:p w:rsidR="00383C75" w:rsidRDefault="00383C75" w:rsidP="00383C75">
          <w:pPr>
            <w:pStyle w:val="0D4BB3331855FB4282542FC48F6CDFF9"/>
          </w:pPr>
          <w:r>
            <w:t>[Type text]</w:t>
          </w:r>
        </w:p>
      </w:docPartBody>
    </w:docPart>
    <w:docPart>
      <w:docPartPr>
        <w:name w:val="9374B0C18E09AC4A9B65B8290E6FD207"/>
        <w:category>
          <w:name w:val="General"/>
          <w:gallery w:val="placeholder"/>
        </w:category>
        <w:types>
          <w:type w:val="bbPlcHdr"/>
        </w:types>
        <w:behaviors>
          <w:behavior w:val="content"/>
        </w:behaviors>
        <w:guid w:val="{6454871E-AD7F-264C-A25D-CF7700216906}"/>
      </w:docPartPr>
      <w:docPartBody>
        <w:p w:rsidR="00383C75" w:rsidRDefault="00383C75" w:rsidP="00383C75">
          <w:pPr>
            <w:pStyle w:val="9374B0C18E09AC4A9B65B8290E6FD20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C75"/>
    <w:rsid w:val="00383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762B1A9B35584890675CDDCDED142D">
    <w:name w:val="3D762B1A9B35584890675CDDCDED142D"/>
    <w:rsid w:val="00383C75"/>
  </w:style>
  <w:style w:type="paragraph" w:customStyle="1" w:styleId="0D4BB3331855FB4282542FC48F6CDFF9">
    <w:name w:val="0D4BB3331855FB4282542FC48F6CDFF9"/>
    <w:rsid w:val="00383C75"/>
  </w:style>
  <w:style w:type="paragraph" w:customStyle="1" w:styleId="9374B0C18E09AC4A9B65B8290E6FD207">
    <w:name w:val="9374B0C18E09AC4A9B65B8290E6FD207"/>
    <w:rsid w:val="00383C75"/>
  </w:style>
  <w:style w:type="paragraph" w:customStyle="1" w:styleId="5D824337971C3A4088345D052FDA454B">
    <w:name w:val="5D824337971C3A4088345D052FDA454B"/>
    <w:rsid w:val="00383C75"/>
  </w:style>
  <w:style w:type="paragraph" w:customStyle="1" w:styleId="8639843591006F449BF23660C6AA7093">
    <w:name w:val="8639843591006F449BF23660C6AA7093"/>
    <w:rsid w:val="00383C75"/>
  </w:style>
  <w:style w:type="paragraph" w:customStyle="1" w:styleId="F4FBC7B2046D6F4999CEC65F86AAC46E">
    <w:name w:val="F4FBC7B2046D6F4999CEC65F86AAC46E"/>
    <w:rsid w:val="00383C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429D8-0439-4FE6-AFEB-611EA0C16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3297</Words>
  <Characters>18798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Simulation – Assisted</dc:title>
  <dc:creator>Rosemarie Fernandez</dc:creator>
  <cp:lastModifiedBy>Sortor, Katherine (LNI)</cp:lastModifiedBy>
  <cp:revision>2</cp:revision>
  <cp:lastPrinted>2016-02-17T18:45:00Z</cp:lastPrinted>
  <dcterms:created xsi:type="dcterms:W3CDTF">2016-10-27T23:30:00Z</dcterms:created>
  <dcterms:modified xsi:type="dcterms:W3CDTF">2016-10-27T23:30:00Z</dcterms:modified>
</cp:coreProperties>
</file>