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74" w:rsidRDefault="00826974" w:rsidP="00826974">
      <w:pPr>
        <w:pStyle w:val="Normal7"/>
        <w:ind w:left="720" w:hanging="720"/>
        <w:jc w:val="center"/>
        <w:rPr>
          <w:b/>
          <w:spacing w:val="-3"/>
          <w:sz w:val="28"/>
          <w:szCs w:val="22"/>
        </w:rPr>
      </w:pPr>
      <w:bookmarkStart w:id="0" w:name="_Hlk482803141"/>
      <w:bookmarkStart w:id="1" w:name="_GoBack"/>
      <w:bookmarkEnd w:id="1"/>
      <w:r w:rsidRPr="00CE11B3">
        <w:rPr>
          <w:b/>
          <w:spacing w:val="-3"/>
          <w:sz w:val="28"/>
          <w:szCs w:val="22"/>
        </w:rPr>
        <w:t>Medical Provider</w:t>
      </w:r>
      <w:r>
        <w:rPr>
          <w:b/>
          <w:spacing w:val="-3"/>
          <w:sz w:val="28"/>
          <w:szCs w:val="22"/>
        </w:rPr>
        <w:t xml:space="preserve"> Signature Page</w:t>
      </w:r>
    </w:p>
    <w:p w:rsidR="00826974" w:rsidRDefault="00826974" w:rsidP="00826974">
      <w:pPr>
        <w:pStyle w:val="Normal7"/>
        <w:ind w:left="720" w:hanging="720"/>
        <w:jc w:val="center"/>
        <w:rPr>
          <w:spacing w:val="-3"/>
          <w:sz w:val="22"/>
          <w:szCs w:val="22"/>
        </w:rPr>
      </w:pPr>
      <w:r w:rsidRPr="001926CE">
        <w:rPr>
          <w:spacing w:val="-3"/>
          <w:sz w:val="22"/>
          <w:szCs w:val="22"/>
        </w:rPr>
        <w:t xml:space="preserve">(please address </w:t>
      </w:r>
      <w:r w:rsidRPr="008E6BB1">
        <w:rPr>
          <w:spacing w:val="-3"/>
          <w:sz w:val="22"/>
          <w:szCs w:val="22"/>
          <w:u w:val="single"/>
        </w:rPr>
        <w:t>one of the four</w:t>
      </w:r>
      <w:r w:rsidRPr="001926CE">
        <w:rPr>
          <w:spacing w:val="-3"/>
          <w:sz w:val="22"/>
          <w:szCs w:val="22"/>
        </w:rPr>
        <w:t xml:space="preserve"> areas below)</w:t>
      </w:r>
    </w:p>
    <w:p w:rsidR="00826974" w:rsidRPr="00CE11B3" w:rsidRDefault="00826974" w:rsidP="00826974">
      <w:pPr>
        <w:pStyle w:val="Normal7"/>
        <w:ind w:left="720" w:hanging="720"/>
        <w:jc w:val="center"/>
        <w:rPr>
          <w:b/>
          <w:spacing w:val="-3"/>
          <w:sz w:val="28"/>
          <w:szCs w:val="22"/>
        </w:rPr>
      </w:pPr>
    </w:p>
    <w:p w:rsidR="00826974" w:rsidRDefault="00826974" w:rsidP="00826974">
      <w:pPr>
        <w:pStyle w:val="Normal7"/>
        <w:tabs>
          <w:tab w:val="left" w:pos="720"/>
        </w:tabs>
        <w:ind w:left="720" w:hanging="720"/>
        <w:jc w:val="both"/>
        <w:rPr>
          <w:spacing w:val="-3"/>
          <w:sz w:val="22"/>
          <w:szCs w:val="22"/>
        </w:rPr>
      </w:pPr>
      <w:r>
        <w:rPr>
          <w:rFonts w:ascii="Wingdings" w:hAnsi="Wingdings"/>
          <w:spacing w:val="-3"/>
          <w:sz w:val="28"/>
          <w:szCs w:val="22"/>
        </w:rPr>
        <w:sym w:font="Wingdings" w:char="F0A8"/>
      </w:r>
      <w:r>
        <w:rPr>
          <w:spacing w:val="-3"/>
          <w:sz w:val="28"/>
          <w:szCs w:val="22"/>
        </w:rPr>
        <w:tab/>
      </w:r>
      <w:r>
        <w:rPr>
          <w:spacing w:val="-3"/>
          <w:sz w:val="22"/>
          <w:szCs w:val="22"/>
        </w:rPr>
        <w:t xml:space="preserve">I agree that the above name injured worker can perform the activities described in this job analysis and can return to work from a mental health standpoint. </w:t>
      </w:r>
    </w:p>
    <w:p w:rsidR="00826974" w:rsidRDefault="00826974" w:rsidP="00826974">
      <w:pPr>
        <w:pStyle w:val="Normal7"/>
        <w:tabs>
          <w:tab w:val="left" w:pos="720"/>
        </w:tabs>
        <w:ind w:left="720" w:hanging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Release date, ONLY if different from today’s date. ____________________</w:t>
      </w:r>
    </w:p>
    <w:p w:rsidR="00826974" w:rsidRDefault="00826974" w:rsidP="00826974">
      <w:pPr>
        <w:pStyle w:val="Normal7"/>
        <w:pBdr>
          <w:bottom w:val="single" w:sz="12" w:space="1" w:color="auto"/>
        </w:pBdr>
        <w:tabs>
          <w:tab w:val="left" w:pos="720"/>
        </w:tabs>
        <w:spacing w:line="276" w:lineRule="auto"/>
        <w:ind w:left="720" w:hanging="720"/>
        <w:rPr>
          <w:spacing w:val="-3"/>
          <w:sz w:val="22"/>
          <w:szCs w:val="22"/>
        </w:rPr>
      </w:pPr>
    </w:p>
    <w:p w:rsidR="00826974" w:rsidRDefault="00826974" w:rsidP="00826974">
      <w:pPr>
        <w:pStyle w:val="Normal7"/>
        <w:spacing w:line="276" w:lineRule="auto"/>
        <w:ind w:left="720" w:hanging="720"/>
        <w:rPr>
          <w:rFonts w:ascii="Wingdings" w:hAnsi="Wingdings"/>
          <w:spacing w:val="-3"/>
          <w:sz w:val="28"/>
          <w:szCs w:val="22"/>
        </w:rPr>
      </w:pPr>
    </w:p>
    <w:p w:rsidR="00826974" w:rsidRDefault="00826974" w:rsidP="00826974">
      <w:pPr>
        <w:pStyle w:val="Normal7"/>
        <w:spacing w:after="60" w:line="276" w:lineRule="auto"/>
        <w:ind w:left="720" w:hanging="720"/>
        <w:jc w:val="both"/>
        <w:rPr>
          <w:spacing w:val="-3"/>
          <w:sz w:val="22"/>
          <w:szCs w:val="22"/>
        </w:rPr>
      </w:pPr>
      <w:r>
        <w:rPr>
          <w:rFonts w:ascii="Wingdings" w:hAnsi="Wingdings"/>
          <w:spacing w:val="-3"/>
          <w:sz w:val="28"/>
          <w:szCs w:val="22"/>
        </w:rPr>
        <w:sym w:font="Wingdings" w:char="F0A8"/>
      </w:r>
      <w:r>
        <w:rPr>
          <w:spacing w:val="-3"/>
          <w:sz w:val="28"/>
          <w:szCs w:val="22"/>
        </w:rPr>
        <w:tab/>
      </w:r>
      <w:r>
        <w:rPr>
          <w:spacing w:val="-3"/>
          <w:sz w:val="22"/>
          <w:szCs w:val="22"/>
        </w:rPr>
        <w:t xml:space="preserve">I agree the injured worker can perform the described job but only with modifications as described below. </w:t>
      </w:r>
    </w:p>
    <w:tbl>
      <w:tblPr>
        <w:tblW w:w="1019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93"/>
      </w:tblGrid>
      <w:tr w:rsidR="00826974" w:rsidTr="00156BF8">
        <w:trPr>
          <w:trHeight w:val="809"/>
        </w:trPr>
        <w:tc>
          <w:tcPr>
            <w:tcW w:w="10193" w:type="dxa"/>
          </w:tcPr>
          <w:p w:rsidR="00826974" w:rsidRDefault="00826974" w:rsidP="00156BF8">
            <w:pPr>
              <w:pStyle w:val="Normal7"/>
              <w:spacing w:line="276" w:lineRule="auto"/>
              <w:ind w:left="-53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ab/>
              <w:t>Comments:</w:t>
            </w:r>
          </w:p>
          <w:p w:rsidR="00826974" w:rsidRDefault="00826974" w:rsidP="00156BF8">
            <w:pPr>
              <w:pStyle w:val="Normal7"/>
              <w:spacing w:line="276" w:lineRule="auto"/>
              <w:ind w:left="-53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ind w:left="-53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ind w:left="-53"/>
              <w:rPr>
                <w:spacing w:val="-3"/>
                <w:sz w:val="22"/>
                <w:szCs w:val="24"/>
              </w:rPr>
            </w:pPr>
          </w:p>
        </w:tc>
      </w:tr>
    </w:tbl>
    <w:p w:rsidR="00826974" w:rsidRDefault="00826974" w:rsidP="00826974">
      <w:pPr>
        <w:pStyle w:val="Normal7"/>
        <w:pBdr>
          <w:bottom w:val="single" w:sz="12" w:space="1" w:color="auto"/>
        </w:pBdr>
        <w:spacing w:line="276" w:lineRule="auto"/>
        <w:ind w:left="720" w:hanging="7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Modifications are needed on a (permanent </w:t>
      </w:r>
      <w:r>
        <w:rPr>
          <w:rFonts w:ascii="Wingdings" w:hAnsi="Wingdings"/>
          <w:spacing w:val="-3"/>
          <w:sz w:val="28"/>
          <w:szCs w:val="22"/>
        </w:rPr>
        <w:sym w:font="Wingdings" w:char="F0A8"/>
      </w:r>
      <w:r>
        <w:rPr>
          <w:spacing w:val="-3"/>
          <w:sz w:val="22"/>
          <w:szCs w:val="22"/>
        </w:rPr>
        <w:t xml:space="preserve">) or (temporary </w:t>
      </w:r>
      <w:r>
        <w:rPr>
          <w:rFonts w:ascii="Wingdings" w:hAnsi="Wingdings"/>
          <w:spacing w:val="-3"/>
          <w:sz w:val="28"/>
          <w:szCs w:val="22"/>
        </w:rPr>
        <w:sym w:font="Wingdings" w:char="F0A8"/>
      </w:r>
      <w:r>
        <w:rPr>
          <w:spacing w:val="-3"/>
          <w:sz w:val="22"/>
          <w:szCs w:val="22"/>
        </w:rPr>
        <w:t>) basis.</w:t>
      </w:r>
    </w:p>
    <w:p w:rsidR="00826974" w:rsidRDefault="00826974" w:rsidP="00826974">
      <w:pPr>
        <w:pStyle w:val="Normal7"/>
        <w:pBdr>
          <w:bottom w:val="single" w:sz="12" w:space="1" w:color="auto"/>
        </w:pBdr>
        <w:spacing w:line="276" w:lineRule="auto"/>
        <w:ind w:left="720" w:hanging="720"/>
        <w:rPr>
          <w:spacing w:val="-3"/>
          <w:sz w:val="22"/>
          <w:szCs w:val="22"/>
        </w:rPr>
      </w:pPr>
    </w:p>
    <w:p w:rsidR="00826974" w:rsidRDefault="00826974" w:rsidP="00826974">
      <w:pPr>
        <w:pStyle w:val="Normal7"/>
        <w:spacing w:line="276" w:lineRule="auto"/>
        <w:ind w:left="720" w:hanging="720"/>
        <w:rPr>
          <w:spacing w:val="-3"/>
          <w:sz w:val="22"/>
          <w:szCs w:val="22"/>
        </w:rPr>
      </w:pPr>
    </w:p>
    <w:p w:rsidR="00826974" w:rsidRDefault="00826974" w:rsidP="00826974">
      <w:pPr>
        <w:pStyle w:val="ListParagraph0"/>
        <w:numPr>
          <w:ilvl w:val="0"/>
          <w:numId w:val="8"/>
        </w:numPr>
        <w:suppressAutoHyphens/>
        <w:spacing w:line="240" w:lineRule="atLeast"/>
        <w:ind w:left="720" w:hanging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The above-named injured worker </w:t>
      </w:r>
      <w:r>
        <w:rPr>
          <w:b/>
          <w:i/>
          <w:spacing w:val="-3"/>
          <w:sz w:val="22"/>
          <w:szCs w:val="22"/>
          <w:u w:val="single"/>
        </w:rPr>
        <w:t>temporarily</w:t>
      </w:r>
      <w:r>
        <w:rPr>
          <w:spacing w:val="-3"/>
          <w:sz w:val="22"/>
          <w:szCs w:val="22"/>
        </w:rPr>
        <w:t xml:space="preserve"> cannot perform this job based on: </w:t>
      </w:r>
    </w:p>
    <w:tbl>
      <w:tblPr>
        <w:tblStyle w:val="TableGrid0"/>
        <w:tblW w:w="0" w:type="auto"/>
        <w:tblInd w:w="625" w:type="dxa"/>
        <w:tblLook w:val="04A0" w:firstRow="1" w:lastRow="0" w:firstColumn="1" w:lastColumn="0" w:noHBand="0" w:noVBand="1"/>
      </w:tblPr>
      <w:tblGrid>
        <w:gridCol w:w="10165"/>
      </w:tblGrid>
      <w:tr w:rsidR="00826974" w:rsidTr="00156BF8">
        <w:trPr>
          <w:trHeight w:val="720"/>
        </w:trPr>
        <w:tc>
          <w:tcPr>
            <w:tcW w:w="10165" w:type="dxa"/>
          </w:tcPr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Mental Health Limitations &amp; Findings:</w:t>
            </w: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4"/>
              </w:rPr>
            </w:pPr>
          </w:p>
        </w:tc>
      </w:tr>
    </w:tbl>
    <w:p w:rsidR="00826974" w:rsidRDefault="00826974" w:rsidP="00826974">
      <w:pPr>
        <w:pStyle w:val="Normal7"/>
        <w:spacing w:line="276" w:lineRule="auto"/>
        <w:rPr>
          <w:spacing w:val="-3"/>
          <w:sz w:val="16"/>
          <w:szCs w:val="16"/>
        </w:rPr>
      </w:pP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7470"/>
      </w:tblGrid>
      <w:tr w:rsidR="00826974" w:rsidTr="00156BF8">
        <w:trPr>
          <w:trHeight w:val="342"/>
        </w:trPr>
        <w:tc>
          <w:tcPr>
            <w:tcW w:w="2790" w:type="dxa"/>
          </w:tcPr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Anticipated release date: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spacing w:val="-3"/>
                <w:sz w:val="22"/>
                <w:szCs w:val="22"/>
              </w:rPr>
            </w:pPr>
          </w:p>
        </w:tc>
      </w:tr>
      <w:tr w:rsidR="00826974" w:rsidTr="00156BF8">
        <w:tc>
          <w:tcPr>
            <w:tcW w:w="2790" w:type="dxa"/>
          </w:tcPr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b/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Treatment plan: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tabs>
                <w:tab w:val="left" w:pos="0"/>
                <w:tab w:val="left" w:pos="720"/>
                <w:tab w:val="left" w:pos="859"/>
                <w:tab w:val="left" w:pos="1440"/>
              </w:tabs>
              <w:suppressAutoHyphens/>
              <w:spacing w:line="240" w:lineRule="atLeast"/>
              <w:rPr>
                <w:spacing w:val="-3"/>
                <w:sz w:val="22"/>
                <w:szCs w:val="22"/>
              </w:rPr>
            </w:pPr>
          </w:p>
        </w:tc>
      </w:tr>
    </w:tbl>
    <w:p w:rsidR="00826974" w:rsidRDefault="00826974" w:rsidP="00826974">
      <w:pPr>
        <w:pStyle w:val="Normal7"/>
        <w:pBdr>
          <w:bottom w:val="single" w:sz="12" w:space="1" w:color="auto"/>
        </w:pBdr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spacing w:val="-3"/>
          <w:sz w:val="22"/>
          <w:szCs w:val="22"/>
        </w:rPr>
      </w:pPr>
    </w:p>
    <w:p w:rsidR="00826974" w:rsidRDefault="00826974" w:rsidP="00826974">
      <w:pPr>
        <w:pStyle w:val="Normal7"/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spacing w:val="-3"/>
          <w:sz w:val="22"/>
          <w:szCs w:val="22"/>
        </w:rPr>
      </w:pPr>
    </w:p>
    <w:p w:rsidR="00826974" w:rsidRDefault="00826974" w:rsidP="00826974">
      <w:pPr>
        <w:pStyle w:val="ListParagraph0"/>
        <w:numPr>
          <w:ilvl w:val="0"/>
          <w:numId w:val="8"/>
        </w:numPr>
        <w:tabs>
          <w:tab w:val="left" w:pos="0"/>
        </w:tabs>
        <w:suppressAutoHyphens/>
        <w:spacing w:line="240" w:lineRule="atLeast"/>
        <w:ind w:left="720" w:hanging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The above named injured worker is </w:t>
      </w:r>
      <w:r>
        <w:rPr>
          <w:b/>
          <w:i/>
          <w:spacing w:val="-3"/>
          <w:sz w:val="22"/>
          <w:szCs w:val="22"/>
          <w:u w:val="single"/>
        </w:rPr>
        <w:t>permanently</w:t>
      </w:r>
      <w:r>
        <w:rPr>
          <w:spacing w:val="-3"/>
          <w:sz w:val="22"/>
          <w:szCs w:val="22"/>
        </w:rPr>
        <w:t xml:space="preserve"> restricted from performing the physical activities described in this job analysis based on:</w:t>
      </w:r>
    </w:p>
    <w:tbl>
      <w:tblPr>
        <w:tblW w:w="1019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93"/>
      </w:tblGrid>
      <w:tr w:rsidR="00826974" w:rsidTr="00156BF8">
        <w:trPr>
          <w:trHeight w:val="854"/>
        </w:trPr>
        <w:tc>
          <w:tcPr>
            <w:tcW w:w="10193" w:type="dxa"/>
          </w:tcPr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Mental Health Limitations &amp; Findings:</w:t>
            </w: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2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4"/>
              </w:rPr>
            </w:pPr>
          </w:p>
          <w:p w:rsidR="00826974" w:rsidRDefault="00826974" w:rsidP="00156BF8">
            <w:pPr>
              <w:pStyle w:val="Normal7"/>
              <w:spacing w:line="276" w:lineRule="auto"/>
              <w:rPr>
                <w:spacing w:val="-3"/>
                <w:sz w:val="22"/>
                <w:szCs w:val="24"/>
              </w:rPr>
            </w:pPr>
          </w:p>
        </w:tc>
      </w:tr>
    </w:tbl>
    <w:p w:rsidR="00826974" w:rsidRDefault="00826974" w:rsidP="00826974">
      <w:pPr>
        <w:pStyle w:val="ListParagraph0"/>
        <w:numPr>
          <w:ilvl w:val="0"/>
          <w:numId w:val="8"/>
        </w:numPr>
        <w:tabs>
          <w:tab w:val="left" w:pos="0"/>
          <w:tab w:val="left" w:pos="144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Restriction based on accepted conditions on claim.</w:t>
      </w:r>
    </w:p>
    <w:p w:rsidR="00826974" w:rsidRDefault="00826974" w:rsidP="00826974">
      <w:pPr>
        <w:pStyle w:val="ListParagraph0"/>
        <w:numPr>
          <w:ilvl w:val="0"/>
          <w:numId w:val="8"/>
        </w:numPr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Restriction based on unaccepted conditions on claim.</w:t>
      </w:r>
    </w:p>
    <w:p w:rsidR="00826974" w:rsidRDefault="00826974" w:rsidP="00826974">
      <w:pPr>
        <w:pStyle w:val="Normal7"/>
        <w:pBdr>
          <w:bottom w:val="single" w:sz="12" w:space="1" w:color="auto"/>
        </w:pBdr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b/>
          <w:spacing w:val="-3"/>
          <w:sz w:val="22"/>
          <w:szCs w:val="22"/>
        </w:rPr>
      </w:pPr>
    </w:p>
    <w:p w:rsidR="00826974" w:rsidRDefault="00826974" w:rsidP="00826974">
      <w:pPr>
        <w:pStyle w:val="Normal7"/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b/>
          <w:spacing w:val="-3"/>
          <w:sz w:val="22"/>
          <w:szCs w:val="22"/>
        </w:rPr>
      </w:pPr>
    </w:p>
    <w:p w:rsidR="00826974" w:rsidRDefault="00826974" w:rsidP="00826974">
      <w:pPr>
        <w:pStyle w:val="Normal7"/>
        <w:tabs>
          <w:tab w:val="left" w:pos="0"/>
          <w:tab w:val="left" w:pos="720"/>
          <w:tab w:val="left" w:pos="859"/>
          <w:tab w:val="left" w:pos="1440"/>
        </w:tabs>
        <w:suppressAutoHyphens/>
        <w:spacing w:line="240" w:lineRule="atLeast"/>
        <w:rPr>
          <w:b/>
          <w:spacing w:val="-3"/>
          <w:sz w:val="22"/>
          <w:szCs w:val="22"/>
        </w:rPr>
      </w:pPr>
    </w:p>
    <w:p w:rsidR="00826974" w:rsidRDefault="00826974" w:rsidP="00826974">
      <w:pPr>
        <w:pStyle w:val="Normal7"/>
        <w:tabs>
          <w:tab w:val="left" w:pos="738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 ________________________________________________________</w:t>
      </w:r>
      <w:r>
        <w:rPr>
          <w:spacing w:val="-3"/>
          <w:sz w:val="22"/>
          <w:szCs w:val="22"/>
        </w:rPr>
        <w:tab/>
        <w:t>_________________________</w:t>
      </w:r>
    </w:p>
    <w:p w:rsidR="00826974" w:rsidRDefault="00826974" w:rsidP="00826974">
      <w:pPr>
        <w:pStyle w:val="Normal7"/>
        <w:tabs>
          <w:tab w:val="left" w:pos="270"/>
          <w:tab w:val="left" w:pos="747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Signature</w:t>
      </w:r>
      <w:r>
        <w:rPr>
          <w:spacing w:val="-3"/>
          <w:sz w:val="22"/>
          <w:szCs w:val="22"/>
        </w:rPr>
        <w:tab/>
        <w:t>Date</w:t>
      </w:r>
    </w:p>
    <w:p w:rsidR="00826974" w:rsidRDefault="00826974" w:rsidP="00826974">
      <w:pPr>
        <w:pStyle w:val="Normal7"/>
        <w:tabs>
          <w:tab w:val="left" w:pos="738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________________________________________________________</w:t>
      </w:r>
      <w:r>
        <w:rPr>
          <w:spacing w:val="-3"/>
          <w:sz w:val="22"/>
          <w:szCs w:val="22"/>
        </w:rPr>
        <w:tab/>
        <w:t>_________________________</w:t>
      </w:r>
    </w:p>
    <w:p w:rsidR="00826974" w:rsidRPr="00EB53FF" w:rsidRDefault="00826974" w:rsidP="00826974">
      <w:pPr>
        <w:pStyle w:val="Normal7"/>
        <w:tabs>
          <w:tab w:val="left" w:pos="0"/>
          <w:tab w:val="left" w:pos="270"/>
          <w:tab w:val="left" w:pos="720"/>
          <w:tab w:val="left" w:pos="859"/>
          <w:tab w:val="left" w:pos="1440"/>
        </w:tabs>
        <w:suppressAutoHyphens/>
        <w:spacing w:line="240" w:lineRule="atLeas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Print Name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 xml:space="preserve">     Specialty </w:t>
      </w:r>
    </w:p>
    <w:bookmarkEnd w:id="0"/>
    <w:p w:rsidR="00826974" w:rsidRDefault="00826974" w:rsidP="00826974">
      <w:pPr>
        <w:pStyle w:val="Normal7"/>
        <w:rPr>
          <w:spacing w:val="-3"/>
          <w:sz w:val="22"/>
          <w:szCs w:val="22"/>
        </w:rPr>
      </w:pPr>
    </w:p>
    <w:sectPr w:rsidR="00826974" w:rsidSect="00CE1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B3" w:rsidRDefault="00E42EB3" w:rsidP="008632EF">
      <w:r>
        <w:separator/>
      </w:r>
    </w:p>
  </w:endnote>
  <w:endnote w:type="continuationSeparator" w:id="0">
    <w:p w:rsidR="00E42EB3" w:rsidRDefault="00E42EB3" w:rsidP="0086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27" w:rsidRDefault="006C6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5C" w:rsidRDefault="00AB335C" w:rsidP="00AB335C">
    <w:pPr>
      <w:pStyle w:val="Footer"/>
      <w:tabs>
        <w:tab w:val="clear" w:pos="9360"/>
        <w:tab w:val="right" w:pos="10800"/>
      </w:tabs>
      <w:rPr>
        <w:sz w:val="18"/>
        <w:szCs w:val="18"/>
      </w:rPr>
    </w:pPr>
  </w:p>
  <w:p w:rsidR="0008554E" w:rsidRPr="00AB335C" w:rsidRDefault="00AB335C" w:rsidP="00AB335C">
    <w:pPr>
      <w:pStyle w:val="Footer"/>
      <w:tabs>
        <w:tab w:val="clear" w:pos="9360"/>
        <w:tab w:val="right" w:pos="10800"/>
      </w:tabs>
      <w:rPr>
        <w:sz w:val="20"/>
        <w:szCs w:val="20"/>
      </w:rPr>
    </w:pPr>
    <w:r>
      <w:rPr>
        <w:sz w:val="18"/>
        <w:szCs w:val="18"/>
      </w:rPr>
      <w:t>Based on F252-072-000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5150C">
      <w:rPr>
        <w:sz w:val="20"/>
        <w:szCs w:val="20"/>
      </w:rPr>
      <w:t xml:space="preserve">Page </w:t>
    </w:r>
    <w:r w:rsidRPr="00C5150C">
      <w:rPr>
        <w:sz w:val="20"/>
        <w:szCs w:val="20"/>
      </w:rPr>
      <w:fldChar w:fldCharType="begin"/>
    </w:r>
    <w:r w:rsidRPr="00C5150C">
      <w:rPr>
        <w:sz w:val="20"/>
        <w:szCs w:val="20"/>
      </w:rPr>
      <w:instrText xml:space="preserve"> PAGE  \* Arabic  \* MERGEFORMAT </w:instrText>
    </w:r>
    <w:r w:rsidRPr="00C5150C">
      <w:rPr>
        <w:sz w:val="20"/>
        <w:szCs w:val="20"/>
      </w:rPr>
      <w:fldChar w:fldCharType="separate"/>
    </w:r>
    <w:r w:rsidR="00826974">
      <w:rPr>
        <w:noProof/>
        <w:sz w:val="20"/>
        <w:szCs w:val="20"/>
      </w:rPr>
      <w:t>2</w:t>
    </w:r>
    <w:r w:rsidRPr="00C5150C">
      <w:rPr>
        <w:sz w:val="20"/>
        <w:szCs w:val="20"/>
      </w:rPr>
      <w:fldChar w:fldCharType="end"/>
    </w:r>
    <w:r w:rsidRPr="00C5150C">
      <w:rPr>
        <w:sz w:val="20"/>
        <w:szCs w:val="20"/>
      </w:rPr>
      <w:t xml:space="preserve"> of </w:t>
    </w:r>
    <w:r w:rsidRPr="00C5150C">
      <w:rPr>
        <w:sz w:val="20"/>
        <w:szCs w:val="20"/>
      </w:rPr>
      <w:fldChar w:fldCharType="begin"/>
    </w:r>
    <w:r w:rsidRPr="00C5150C">
      <w:rPr>
        <w:sz w:val="20"/>
        <w:szCs w:val="20"/>
      </w:rPr>
      <w:instrText xml:space="preserve"> NUMPAGES  \* Arabic  \* MERGEFORMAT </w:instrText>
    </w:r>
    <w:r w:rsidRPr="00C5150C">
      <w:rPr>
        <w:sz w:val="20"/>
        <w:szCs w:val="20"/>
      </w:rPr>
      <w:fldChar w:fldCharType="separate"/>
    </w:r>
    <w:r w:rsidR="00826974">
      <w:rPr>
        <w:noProof/>
        <w:sz w:val="20"/>
        <w:szCs w:val="20"/>
      </w:rPr>
      <w:t>2</w:t>
    </w:r>
    <w:r w:rsidRPr="00C5150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5C" w:rsidRDefault="00AB335C" w:rsidP="00AB335C">
    <w:pPr>
      <w:pStyle w:val="Footer"/>
      <w:tabs>
        <w:tab w:val="clear" w:pos="9360"/>
        <w:tab w:val="right" w:pos="10800"/>
      </w:tabs>
      <w:rPr>
        <w:sz w:val="18"/>
        <w:szCs w:val="18"/>
      </w:rPr>
    </w:pPr>
  </w:p>
  <w:p w:rsidR="0008554E" w:rsidRPr="001C5E8D" w:rsidRDefault="00AB335C" w:rsidP="00AB335C">
    <w:pPr>
      <w:pStyle w:val="Footer"/>
      <w:tabs>
        <w:tab w:val="clear" w:pos="9360"/>
        <w:tab w:val="right" w:pos="10800"/>
      </w:tabs>
      <w:rPr>
        <w:sz w:val="20"/>
        <w:szCs w:val="20"/>
      </w:rPr>
    </w:pPr>
    <w:r>
      <w:rPr>
        <w:sz w:val="18"/>
        <w:szCs w:val="18"/>
      </w:rPr>
      <w:t>Based on F252-072-000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08554E" w:rsidRPr="00826974">
      <w:rPr>
        <w:sz w:val="20"/>
        <w:szCs w:val="20"/>
        <w:highlight w:val="yellow"/>
      </w:rPr>
      <w:t xml:space="preserve">Page </w:t>
    </w:r>
    <w:r w:rsidR="006C6027">
      <w:rPr>
        <w:sz w:val="20"/>
        <w:szCs w:val="20"/>
        <w:highlight w:val="yellow"/>
      </w:rPr>
      <w:t>XXX</w:t>
    </w:r>
    <w:r w:rsidR="0008554E" w:rsidRPr="00826974">
      <w:rPr>
        <w:sz w:val="20"/>
        <w:szCs w:val="20"/>
        <w:highlight w:val="yellow"/>
      </w:rPr>
      <w:t xml:space="preserve"> of </w:t>
    </w:r>
    <w:r w:rsidR="006C6027" w:rsidRPr="006C6027">
      <w:rPr>
        <w:sz w:val="20"/>
        <w:szCs w:val="20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B3" w:rsidRDefault="00E42EB3" w:rsidP="008632EF">
      <w:r>
        <w:separator/>
      </w:r>
    </w:p>
  </w:footnote>
  <w:footnote w:type="continuationSeparator" w:id="0">
    <w:p w:rsidR="00E42EB3" w:rsidRDefault="00E42EB3" w:rsidP="0086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27" w:rsidRDefault="006C6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08554E" w:rsidTr="00CE11B3">
      <w:tc>
        <w:tcPr>
          <w:tcW w:w="5508" w:type="dxa"/>
        </w:tcPr>
        <w:p w:rsidR="0008554E" w:rsidRDefault="0008554E" w:rsidP="00CE11B3">
          <w:pPr>
            <w:pStyle w:val="Header"/>
            <w:tabs>
              <w:tab w:val="clear" w:pos="4680"/>
              <w:tab w:val="clear" w:pos="9360"/>
              <w:tab w:val="left" w:pos="1515"/>
            </w:tabs>
          </w:pPr>
          <w:r>
            <w:t>Worker: ______________________</w:t>
          </w:r>
        </w:p>
        <w:p w:rsidR="0008554E" w:rsidRPr="00C5150C" w:rsidRDefault="0008554E" w:rsidP="00CE11B3">
          <w:pPr>
            <w:pStyle w:val="Header"/>
            <w:rPr>
              <w:highlight w:val="green"/>
            </w:rPr>
          </w:pPr>
        </w:p>
      </w:tc>
      <w:tc>
        <w:tcPr>
          <w:tcW w:w="5508" w:type="dxa"/>
        </w:tcPr>
        <w:p w:rsidR="0008554E" w:rsidRDefault="0008554E" w:rsidP="00CE11B3">
          <w:pPr>
            <w:pStyle w:val="Header"/>
            <w:jc w:val="right"/>
          </w:pPr>
          <w:r>
            <w:t>Claim #: ______________________</w:t>
          </w:r>
        </w:p>
        <w:p w:rsidR="0008554E" w:rsidRPr="008D2B20" w:rsidRDefault="0008554E" w:rsidP="00CE11B3">
          <w:pPr>
            <w:pStyle w:val="Header"/>
            <w:tabs>
              <w:tab w:val="clear" w:pos="4680"/>
              <w:tab w:val="clear" w:pos="9360"/>
              <w:tab w:val="left" w:pos="1515"/>
            </w:tabs>
            <w:ind w:left="72"/>
            <w:jc w:val="right"/>
          </w:pPr>
          <w:r w:rsidRPr="008F4B5C">
            <w:t>Job Title</w:t>
          </w:r>
          <w:r>
            <w:t xml:space="preserve">: </w:t>
          </w:r>
        </w:p>
      </w:tc>
    </w:tr>
  </w:tbl>
  <w:p w:rsidR="0008554E" w:rsidRDefault="00085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4"/>
      <w:gridCol w:w="5396"/>
    </w:tblGrid>
    <w:tr w:rsidR="00826974" w:rsidRPr="006C64AE" w:rsidTr="00156BF8">
      <w:tc>
        <w:tcPr>
          <w:tcW w:w="5508" w:type="dxa"/>
        </w:tcPr>
        <w:p w:rsidR="00826974" w:rsidRPr="006C64AE" w:rsidRDefault="00826974" w:rsidP="00826974">
          <w:pPr>
            <w:pStyle w:val="Header"/>
            <w:tabs>
              <w:tab w:val="clear" w:pos="4680"/>
              <w:tab w:val="clear" w:pos="9360"/>
              <w:tab w:val="left" w:pos="1515"/>
            </w:tabs>
          </w:pPr>
          <w:r w:rsidRPr="006C64AE">
            <w:t xml:space="preserve">Worker: </w:t>
          </w:r>
          <w:proofErr w:type="spellStart"/>
          <w:r w:rsidR="006C6027" w:rsidRPr="006C64AE">
            <w:rPr>
              <w:highlight w:val="yellow"/>
            </w:rPr>
            <w:t>xxxxxxxxxxxxxxxxxxxx</w:t>
          </w:r>
          <w:proofErr w:type="spellEnd"/>
        </w:p>
        <w:p w:rsidR="00826974" w:rsidRPr="006C64AE" w:rsidRDefault="00826974" w:rsidP="00826974">
          <w:pPr>
            <w:pStyle w:val="Header"/>
            <w:rPr>
              <w:highlight w:val="green"/>
            </w:rPr>
          </w:pPr>
        </w:p>
      </w:tc>
      <w:tc>
        <w:tcPr>
          <w:tcW w:w="5508" w:type="dxa"/>
        </w:tcPr>
        <w:p w:rsidR="00826974" w:rsidRPr="006C64AE" w:rsidRDefault="00826974" w:rsidP="00826974">
          <w:pPr>
            <w:pStyle w:val="Header"/>
            <w:jc w:val="right"/>
          </w:pPr>
          <w:r w:rsidRPr="006C64AE">
            <w:t xml:space="preserve">Claim #: </w:t>
          </w:r>
          <w:proofErr w:type="spellStart"/>
          <w:r w:rsidR="006C6027" w:rsidRPr="006C64AE">
            <w:rPr>
              <w:highlight w:val="yellow"/>
            </w:rPr>
            <w:t>xxxxxxxxxxxxxxxxxxxx</w:t>
          </w:r>
          <w:proofErr w:type="spellEnd"/>
        </w:p>
        <w:p w:rsidR="00826974" w:rsidRPr="006C64AE" w:rsidRDefault="00826974" w:rsidP="00826974">
          <w:pPr>
            <w:pStyle w:val="Header"/>
            <w:tabs>
              <w:tab w:val="clear" w:pos="4680"/>
              <w:tab w:val="clear" w:pos="9360"/>
              <w:tab w:val="left" w:pos="1515"/>
            </w:tabs>
            <w:ind w:left="72"/>
            <w:jc w:val="right"/>
          </w:pPr>
          <w:r w:rsidRPr="006C64AE">
            <w:t xml:space="preserve">Job Title: </w:t>
          </w:r>
          <w:r>
            <w:t xml:space="preserve"> </w:t>
          </w:r>
          <w:proofErr w:type="spellStart"/>
          <w:r w:rsidRPr="006C64AE">
            <w:rPr>
              <w:highlight w:val="yellow"/>
            </w:rPr>
            <w:t>xxxxxxxxxxxxxxxxxxxx</w:t>
          </w:r>
          <w:proofErr w:type="spellEnd"/>
        </w:p>
      </w:tc>
    </w:tr>
  </w:tbl>
  <w:p w:rsidR="00826974" w:rsidRDefault="00826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2EB6"/>
    <w:multiLevelType w:val="hybridMultilevel"/>
    <w:tmpl w:val="4EF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206A"/>
    <w:multiLevelType w:val="hybridMultilevel"/>
    <w:tmpl w:val="81EA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52D4"/>
    <w:multiLevelType w:val="hybridMultilevel"/>
    <w:tmpl w:val="C496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96008"/>
    <w:multiLevelType w:val="hybridMultilevel"/>
    <w:tmpl w:val="BFDA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70371"/>
    <w:multiLevelType w:val="hybridMultilevel"/>
    <w:tmpl w:val="6062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45CB"/>
    <w:multiLevelType w:val="hybridMultilevel"/>
    <w:tmpl w:val="739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988"/>
    <w:multiLevelType w:val="hybridMultilevel"/>
    <w:tmpl w:val="99BA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95505"/>
    <w:multiLevelType w:val="hybridMultilevel"/>
    <w:tmpl w:val="B3F6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05EB8"/>
    <w:multiLevelType w:val="hybridMultilevel"/>
    <w:tmpl w:val="7D1889B2"/>
    <w:lvl w:ilvl="0" w:tplc="7ED42824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  <w:sz w:val="28"/>
      </w:rPr>
    </w:lvl>
    <w:lvl w:ilvl="1" w:tplc="577E1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E6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E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D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65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0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B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48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F"/>
    <w:rsid w:val="0008554E"/>
    <w:rsid w:val="003176FD"/>
    <w:rsid w:val="00326CA0"/>
    <w:rsid w:val="00460D73"/>
    <w:rsid w:val="006562B7"/>
    <w:rsid w:val="006C6027"/>
    <w:rsid w:val="00826974"/>
    <w:rsid w:val="008632EF"/>
    <w:rsid w:val="0088079A"/>
    <w:rsid w:val="008E6BB1"/>
    <w:rsid w:val="00A769AF"/>
    <w:rsid w:val="00AB335C"/>
    <w:rsid w:val="00CE11B3"/>
    <w:rsid w:val="00D16B19"/>
    <w:rsid w:val="00DD474E"/>
    <w:rsid w:val="00E42EB3"/>
    <w:rsid w:val="00E614FB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6FDBFE-85A0-4120-8482-88DCEEC1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EF"/>
    <w:pPr>
      <w:spacing w:after="0" w:line="240" w:lineRule="auto"/>
    </w:pPr>
    <w:rPr>
      <w:rFonts w:ascii="Arial" w:eastAsiaTheme="minorEastAsia" w:hAnsi="Arial" w:cs="Arial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632EF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2EF"/>
    <w:rPr>
      <w:rFonts w:ascii="Arial" w:eastAsiaTheme="minorEastAsia" w:hAnsi="Arial" w:cs="Arial"/>
      <w:b/>
      <w:lang w:eastAsia="zh-TW"/>
    </w:rPr>
  </w:style>
  <w:style w:type="table" w:styleId="TableGrid">
    <w:name w:val="Table Grid"/>
    <w:basedOn w:val="TableNormal"/>
    <w:uiPriority w:val="59"/>
    <w:rsid w:val="008632EF"/>
    <w:pPr>
      <w:spacing w:after="0" w:line="240" w:lineRule="auto"/>
    </w:pPr>
    <w:rPr>
      <w:rFonts w:ascii="Arial" w:eastAsiaTheme="minorEastAsia" w:hAnsi="Arial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EF"/>
    <w:rPr>
      <w:rFonts w:ascii="Tahoma" w:eastAsiaTheme="minorEastAsia" w:hAnsi="Tahoma" w:cs="Tahoma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EF"/>
    <w:rPr>
      <w:rFonts w:ascii="Arial" w:eastAsiaTheme="minorEastAsia" w:hAnsi="Arial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EF"/>
    <w:rPr>
      <w:rFonts w:ascii="Arial" w:eastAsiaTheme="minorEastAsia" w:hAnsi="Arial" w:cs="Arial"/>
      <w:lang w:eastAsia="zh-TW"/>
    </w:rPr>
  </w:style>
  <w:style w:type="paragraph" w:customStyle="1" w:styleId="VocationalFirm">
    <w:name w:val="Vocational Firm"/>
    <w:basedOn w:val="Normal"/>
    <w:link w:val="VocationalFirmChar"/>
    <w:qFormat/>
    <w:rsid w:val="008632EF"/>
  </w:style>
  <w:style w:type="paragraph" w:customStyle="1" w:styleId="Address">
    <w:name w:val="Address"/>
    <w:basedOn w:val="Normal"/>
    <w:link w:val="AddressChar"/>
    <w:qFormat/>
    <w:rsid w:val="008632EF"/>
  </w:style>
  <w:style w:type="character" w:customStyle="1" w:styleId="VocationalFirmChar">
    <w:name w:val="Vocational Firm Char"/>
    <w:basedOn w:val="DefaultParagraphFont"/>
    <w:link w:val="VocationalFirm"/>
    <w:rsid w:val="008632EF"/>
    <w:rPr>
      <w:rFonts w:ascii="Arial" w:eastAsiaTheme="minorEastAsia" w:hAnsi="Arial" w:cs="Arial"/>
      <w:lang w:eastAsia="zh-TW"/>
    </w:rPr>
  </w:style>
  <w:style w:type="paragraph" w:customStyle="1" w:styleId="PhoneNumber">
    <w:name w:val="Phone Number"/>
    <w:basedOn w:val="Normal"/>
    <w:link w:val="PhoneNumberChar"/>
    <w:qFormat/>
    <w:rsid w:val="008632EF"/>
  </w:style>
  <w:style w:type="character" w:customStyle="1" w:styleId="AddressChar">
    <w:name w:val="Address Char"/>
    <w:basedOn w:val="DefaultParagraphFont"/>
    <w:link w:val="Address"/>
    <w:rsid w:val="008632EF"/>
    <w:rPr>
      <w:rFonts w:ascii="Arial" w:eastAsiaTheme="minorEastAsia" w:hAnsi="Arial" w:cs="Arial"/>
      <w:lang w:eastAsia="zh-TW"/>
    </w:rPr>
  </w:style>
  <w:style w:type="paragraph" w:customStyle="1" w:styleId="WorkerName">
    <w:name w:val="Worker Name"/>
    <w:basedOn w:val="Normal"/>
    <w:link w:val="WorkerNameChar"/>
    <w:qFormat/>
    <w:rsid w:val="008632EF"/>
  </w:style>
  <w:style w:type="character" w:customStyle="1" w:styleId="PhoneNumberChar">
    <w:name w:val="Phone Number Char"/>
    <w:basedOn w:val="DefaultParagraphFont"/>
    <w:link w:val="PhoneNumber"/>
    <w:rsid w:val="008632EF"/>
    <w:rPr>
      <w:rFonts w:ascii="Arial" w:eastAsiaTheme="minorEastAsia" w:hAnsi="Arial" w:cs="Arial"/>
      <w:lang w:eastAsia="zh-TW"/>
    </w:rPr>
  </w:style>
  <w:style w:type="paragraph" w:customStyle="1" w:styleId="ClaimNumber">
    <w:name w:val="Claim Number"/>
    <w:basedOn w:val="Normal"/>
    <w:link w:val="ClaimNumberChar"/>
    <w:qFormat/>
    <w:rsid w:val="008632EF"/>
  </w:style>
  <w:style w:type="character" w:customStyle="1" w:styleId="WorkerNameChar">
    <w:name w:val="Worker Name Char"/>
    <w:basedOn w:val="DefaultParagraphFont"/>
    <w:link w:val="WorkerName"/>
    <w:rsid w:val="008632EF"/>
    <w:rPr>
      <w:rFonts w:ascii="Arial" w:eastAsiaTheme="minorEastAsia" w:hAnsi="Arial" w:cs="Arial"/>
      <w:lang w:eastAsia="zh-TW"/>
    </w:rPr>
  </w:style>
  <w:style w:type="paragraph" w:customStyle="1" w:styleId="JobTitle">
    <w:name w:val="Job Title"/>
    <w:basedOn w:val="Normal"/>
    <w:link w:val="JobTitleChar"/>
    <w:qFormat/>
    <w:rsid w:val="008632EF"/>
  </w:style>
  <w:style w:type="character" w:customStyle="1" w:styleId="ClaimNumberChar">
    <w:name w:val="Claim Number Char"/>
    <w:basedOn w:val="DefaultParagraphFont"/>
    <w:link w:val="ClaimNumber"/>
    <w:rsid w:val="008632EF"/>
    <w:rPr>
      <w:rFonts w:ascii="Arial" w:eastAsiaTheme="minorEastAsia" w:hAnsi="Arial" w:cs="Arial"/>
      <w:lang w:eastAsia="zh-TW"/>
    </w:rPr>
  </w:style>
  <w:style w:type="paragraph" w:customStyle="1" w:styleId="DOTNumber">
    <w:name w:val="DOT Number"/>
    <w:basedOn w:val="Normal"/>
    <w:link w:val="DOTNumberChar"/>
    <w:qFormat/>
    <w:rsid w:val="008632EF"/>
  </w:style>
  <w:style w:type="character" w:customStyle="1" w:styleId="JobTitleChar">
    <w:name w:val="Job Title Char"/>
    <w:basedOn w:val="DefaultParagraphFont"/>
    <w:link w:val="JobTitle"/>
    <w:rsid w:val="008632EF"/>
    <w:rPr>
      <w:rFonts w:ascii="Arial" w:eastAsiaTheme="minorEastAsia" w:hAnsi="Arial" w:cs="Arial"/>
      <w:lang w:eastAsia="zh-TW"/>
    </w:rPr>
  </w:style>
  <w:style w:type="paragraph" w:customStyle="1" w:styleId="InvolvedBodyParts">
    <w:name w:val="Involved Body Part(s)"/>
    <w:basedOn w:val="Normal"/>
    <w:link w:val="InvolvedBodyPartsChar"/>
    <w:qFormat/>
    <w:rsid w:val="008632EF"/>
  </w:style>
  <w:style w:type="character" w:customStyle="1" w:styleId="DOTNumberChar">
    <w:name w:val="DOT Number Char"/>
    <w:basedOn w:val="DefaultParagraphFont"/>
    <w:link w:val="DOTNumber"/>
    <w:rsid w:val="008632EF"/>
    <w:rPr>
      <w:rFonts w:ascii="Arial" w:eastAsiaTheme="minorEastAsia" w:hAnsi="Arial" w:cs="Arial"/>
      <w:lang w:eastAsia="zh-TW"/>
    </w:rPr>
  </w:style>
  <w:style w:type="paragraph" w:customStyle="1" w:styleId="JobofInjury">
    <w:name w:val="Job of Injury"/>
    <w:basedOn w:val="Normal"/>
    <w:link w:val="JobofInjuryChar"/>
    <w:rsid w:val="008632EF"/>
    <w:rPr>
      <w:sz w:val="20"/>
      <w:szCs w:val="20"/>
    </w:rPr>
  </w:style>
  <w:style w:type="character" w:customStyle="1" w:styleId="InvolvedBodyPartsChar">
    <w:name w:val="Involved Body Part(s) Char"/>
    <w:basedOn w:val="DefaultParagraphFont"/>
    <w:link w:val="InvolvedBodyParts"/>
    <w:rsid w:val="008632EF"/>
    <w:rPr>
      <w:rFonts w:ascii="Arial" w:eastAsiaTheme="minorEastAsia" w:hAnsi="Arial" w:cs="Arial"/>
      <w:lang w:eastAsia="zh-TW"/>
    </w:rPr>
  </w:style>
  <w:style w:type="paragraph" w:customStyle="1" w:styleId="LightDuty">
    <w:name w:val="Light Duty"/>
    <w:basedOn w:val="Normal"/>
    <w:link w:val="LightDutyChar"/>
    <w:qFormat/>
    <w:rsid w:val="008632EF"/>
    <w:rPr>
      <w:sz w:val="20"/>
      <w:szCs w:val="20"/>
    </w:rPr>
  </w:style>
  <w:style w:type="character" w:customStyle="1" w:styleId="JobofInjuryChar">
    <w:name w:val="Job of Injury Char"/>
    <w:basedOn w:val="DefaultParagraphFont"/>
    <w:link w:val="JobofInjury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DirectTransferrableSkillsPosition">
    <w:name w:val="Direct/Transferrable Skills Position"/>
    <w:basedOn w:val="Normal"/>
    <w:link w:val="DirectTransferrableSkillsPositionChar"/>
    <w:rsid w:val="008632EF"/>
    <w:rPr>
      <w:sz w:val="20"/>
      <w:szCs w:val="20"/>
    </w:rPr>
  </w:style>
  <w:style w:type="character" w:customStyle="1" w:styleId="LightDutyChar">
    <w:name w:val="Light Duty Char"/>
    <w:basedOn w:val="DefaultParagraphFont"/>
    <w:link w:val="LightDuty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TrainingGoal">
    <w:name w:val="Training Goal"/>
    <w:basedOn w:val="Normal"/>
    <w:link w:val="TrainingGoalChar"/>
    <w:qFormat/>
    <w:rsid w:val="008632EF"/>
    <w:rPr>
      <w:sz w:val="20"/>
      <w:szCs w:val="20"/>
    </w:rPr>
  </w:style>
  <w:style w:type="character" w:customStyle="1" w:styleId="DirectTransferrableSkillsPositionChar">
    <w:name w:val="Direct/Transferrable Skills Position Char"/>
    <w:basedOn w:val="DefaultParagraphFont"/>
    <w:link w:val="DirectTransferrableSkillsPosition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Style1">
    <w:name w:val="Style1"/>
    <w:basedOn w:val="Normal"/>
    <w:link w:val="Style1Char"/>
    <w:qFormat/>
    <w:rsid w:val="008632EF"/>
    <w:rPr>
      <w:sz w:val="20"/>
      <w:szCs w:val="20"/>
    </w:rPr>
  </w:style>
  <w:style w:type="character" w:customStyle="1" w:styleId="TrainingGoalChar">
    <w:name w:val="Training Goal Char"/>
    <w:basedOn w:val="DefaultParagraphFont"/>
    <w:link w:val="TrainingGoal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Style2">
    <w:name w:val="Style2"/>
    <w:basedOn w:val="Normal"/>
    <w:link w:val="Style2Char"/>
    <w:qFormat/>
    <w:rsid w:val="008632EF"/>
    <w:rPr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Style3">
    <w:name w:val="Style3"/>
    <w:basedOn w:val="Normal"/>
    <w:link w:val="Style3Char"/>
    <w:qFormat/>
    <w:rsid w:val="008632EF"/>
    <w:rPr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Style4">
    <w:name w:val="Style4"/>
    <w:basedOn w:val="Normal"/>
    <w:link w:val="Style4Char"/>
    <w:qFormat/>
    <w:rsid w:val="008632EF"/>
    <w:rPr>
      <w:sz w:val="20"/>
      <w:szCs w:val="20"/>
    </w:rPr>
  </w:style>
  <w:style w:type="character" w:customStyle="1" w:styleId="Style3Char">
    <w:name w:val="Style3 Char"/>
    <w:basedOn w:val="DefaultParagraphFont"/>
    <w:link w:val="Style3"/>
    <w:rsid w:val="008632EF"/>
    <w:rPr>
      <w:rFonts w:ascii="Arial" w:eastAsiaTheme="minorEastAsia" w:hAnsi="Arial" w:cs="Arial"/>
      <w:sz w:val="20"/>
      <w:szCs w:val="20"/>
      <w:lang w:eastAsia="zh-TW"/>
    </w:rPr>
  </w:style>
  <w:style w:type="character" w:customStyle="1" w:styleId="Style4Char">
    <w:name w:val="Style4 Char"/>
    <w:basedOn w:val="DefaultParagraphFont"/>
    <w:link w:val="Style4"/>
    <w:rsid w:val="008632EF"/>
    <w:rPr>
      <w:rFonts w:ascii="Arial" w:eastAsiaTheme="minorEastAsia" w:hAnsi="Arial" w:cs="Arial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632EF"/>
    <w:pPr>
      <w:ind w:left="720"/>
      <w:contextualSpacing/>
    </w:pPr>
    <w:rPr>
      <w:rFonts w:ascii="CG Times (WN)" w:eastAsia="Times New Roman" w:hAnsi="CG Times (WN)" w:cs="Times New Roman"/>
      <w:sz w:val="20"/>
      <w:szCs w:val="20"/>
      <w:lang w:eastAsia="en-US"/>
    </w:rPr>
  </w:style>
  <w:style w:type="paragraph" w:customStyle="1" w:styleId="Normal7">
    <w:name w:val="Normal_7"/>
    <w:qFormat/>
    <w:rsid w:val="00CE11B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Paragraph0">
    <w:name w:val="List Paragraph_0"/>
    <w:basedOn w:val="Normal7"/>
    <w:uiPriority w:val="34"/>
    <w:qFormat/>
    <w:rsid w:val="00CE11B3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CE11B3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Provider Signature Page</dc:title>
  <dc:subject/>
  <dc:creator>Lori Black-McIntosh</dc:creator>
  <cp:keywords/>
  <dc:description/>
  <cp:lastModifiedBy>Sortor, Katherine (LNI)</cp:lastModifiedBy>
  <cp:revision>2</cp:revision>
  <cp:lastPrinted>2016-11-28T16:10:00Z</cp:lastPrinted>
  <dcterms:created xsi:type="dcterms:W3CDTF">2018-06-20T18:53:00Z</dcterms:created>
  <dcterms:modified xsi:type="dcterms:W3CDTF">2018-06-20T18:53:00Z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ardiant:BaseUrl">
    <vt:lpwstr>https://voc.gardiant.com/</vt:lpwstr>
  </property>
  <property fmtid="{D5CDD505-2E9C-101B-9397-08002B2CF9AE}" pid="3" name="Gardiant:Action">
    <vt:lpwstr>CreateDocument</vt:lpwstr>
  </property>
  <property fmtid="{D5CDD505-2E9C-101B-9397-08002B2CF9AE}" pid="4" name="Gardiant:Merge_1">
    <vt:lpwstr>[{"Key":"adc_WorkerNameFull","Value":"Antonio Arteaga"},{"Key":"adc_WorkerNameLCFMS","Value":"Arteaga, Antonio"},{"Key":"adc_Worker_Name_Last","Value":"Arteaga"},{"Key":"adc_Worker_MrMs","Value":"Mr."},{"Key":"adc_Worker_HisHer","Value":"his"},{"Key":"adc</vt:lpwstr>
  </property>
  <property fmtid="{D5CDD505-2E9C-101B-9397-08002B2CF9AE}" pid="5" name="Gardiant:Merge_2">
    <vt:lpwstr>_Worker_Address","Value":"4314 S Vancouver St\u000bKennewick, WA 99337-3938"},{"Key":"adc_Worker_HeShe","Value":"he"},{"Key":"adc_Worker_DOB","Value":"08/12/1954"},{"Key":"adc_Worker_Home_Phone","Value":"509-727-3562"},{"Key":"adc_Worker_HimHer","Value":"</vt:lpwstr>
  </property>
  <property fmtid="{D5CDD505-2E9C-101B-9397-08002B2CF9AE}" pid="6" name="Gardiant:Merge_3">
    <vt:lpwstr>him"},{"Key":"adc_Worker_Name_First","Value":"Antonio"},{"Key":"adc_Worker_Email","Value":""},{"Key":"adc_Worker_Name_Middle","Value":""},{"Key":"adc_Worker_Cell_Phone","Value":"509-727-3562"},{"Key":"adc_Worker_Gender","Value":""},{"Key":"adc_Worker_Othe</vt:lpwstr>
  </property>
  <property fmtid="{D5CDD505-2E9C-101B-9397-08002B2CF9AE}" pid="7" name="Gardiant:Merge_4">
    <vt:lpwstr>r_Phone","Value":""},{"Key":"adc_Worker_Name_Suffix","Value":""},{"Key":"adc_Location","Value":""},{"Key":"adc_MapMailingAddress","Value":"8905 W. Gage Blvd.\u000bSuite 203\u000bKennewick, WA 99336"},{"Key":"adc_Assigned_CM_FirstName","Value":"Lori"},{"Ke</vt:lpwstr>
  </property>
  <property fmtid="{D5CDD505-2E9C-101B-9397-08002B2CF9AE}" pid="8" name="Gardiant:Merge_5">
    <vt:lpwstr>y":"adc_Assigned_CM_LastName","Value":"Black-McIntosh"},{"Key":"adc_Assigned_CM_ProperName","Value":"Lori Black-McIntosh"},{"Key":"adc_Assigned_CM_CommonName","Value":"Lori Black-McIntosh"},{"Key":"adc_Assigned_CM_Credentials","Value":"B.S., CDMS"},{"Key"</vt:lpwstr>
  </property>
  <property fmtid="{D5CDD505-2E9C-101B-9397-08002B2CF9AE}" pid="9" name="Gardiant:Merge_6">
    <vt:lpwstr>:"adc_Assigned_CM_ProviderID","Value":"270429"},{"Key":"adc_Assigned_CM_StateLicense","Value":"10731"},{"Key":"adc_Assigned_CM_MainPhone","Value":"509-962-1950"},{"Key":"adc_Assigned_CM_Phone","Value":"509-962-1950"},{"Key":"adc_Assigned_CM_Fax","Value":"</vt:lpwstr>
  </property>
  <property fmtid="{D5CDD505-2E9C-101B-9397-08002B2CF9AE}" pid="10" name="Gardiant:Merge_7">
    <vt:lpwstr>866-243-7009"},{"Key":"adc_Assigned_CM_Email","Value":"lmcintosh@eastsidevocational.com"},{"Key":"adc_Assigned_CM_Office","Value":"Ellensburg"},{"Key":"adc_Assigned_CM_Office_MailingAddress","Value":"902 N Enterprise\u000bEllensburg, WA 98926"},{"Key":"ad</vt:lpwstr>
  </property>
  <property fmtid="{D5CDD505-2E9C-101B-9397-08002B2CF9AE}" pid="11" name="Gardiant:Merge_8">
    <vt:lpwstr>c_CM_of_Record_FirstName","Value":"Lori"},{"Key":"adc_CM_of_Record_LastName","Value":"Black-McIntosh"},{"Key":"adc_CM_of_Record_ProperName","Value":"Lori Black-McIntosh"},{"Key":"adc_CM_of_Record_CommonName","Value":"Lori Black-McIntosh"},{"Key":"adc_CM_o</vt:lpwstr>
  </property>
  <property fmtid="{D5CDD505-2E9C-101B-9397-08002B2CF9AE}" pid="12" name="Gardiant:Merge_9">
    <vt:lpwstr>f_Record_Credentials","Value":"B.S., CDMS"},{"Key":"adc_CM_of_Record_ProviderID","Value":"270429"},{"Key":"adc_CM_of_Record_StateLicense","Value":"10731"},{"Key":"adc_CM_of_Record_MainPhone","Value":"509-962-1950"},{"Key":"adc_CM_of_Record_Phone","Value":</vt:lpwstr>
  </property>
  <property fmtid="{D5CDD505-2E9C-101B-9397-08002B2CF9AE}" pid="13" name="Gardiant:Merge_10">
    <vt:lpwstr>"509-962-1950"},{"Key":"adc_CM_of_Record_Fax","Value":"866-243-7009"},{"Key":"adc_CM_of_Record_Email","Value":"lmcintosh@eastsidevocational.com"},{"Key":"adc_CM_of_Record_Office","Value":"Ellensburg"},{"Key":"adc_CM_of_Record_Office_MailingAddress","Value</vt:lpwstr>
  </property>
  <property fmtid="{D5CDD505-2E9C-101B-9397-08002B2CF9AE}" pid="14" name="Gardiant:Merge_11">
    <vt:lpwstr>":"902 N Enterprise\u000bEllensburg, WA 98926"},{"Key":"adc_Analyst_FirstName","Value":"Lori"},{"Key":"adc_Analyst_LastName","Value":"Black-McIntosh"},{"Key":"adc_Analyst_ProperName","Value":"Lori Black-McIntosh"},{"Key":"adc_Analyst_CommonName","Value":"</vt:lpwstr>
  </property>
  <property fmtid="{D5CDD505-2E9C-101B-9397-08002B2CF9AE}" pid="15" name="Gardiant:Merge_12">
    <vt:lpwstr>Lori Black-McIntosh"},{"Key":"adc_Analyst_Credentials","Value":"B.S., CDMS"},{"Key":"adc_Analyst_ProviderID","Value":"270429"},{"Key":"adc_Analyst_StateLicense","Value":"10731"},{"Key":"adc_Analyst_MainPhone","Value":"509-962-1950"},{"Key":"adc_Analyst_Ph</vt:lpwstr>
  </property>
  <property fmtid="{D5CDD505-2E9C-101B-9397-08002B2CF9AE}" pid="16" name="Gardiant:Merge_13">
    <vt:lpwstr>one","Value":"509-962-1950"},{"Key":"adc_Analyst_Fax","Value":"866-243-7009"},{"Key":"adc_Analyst_Email","Value":"lmcintosh@eastsidevocational.com"},{"Key":"adc_Analyst_Office","Value":"Ellensburg"},{"Key":"adc_Analyst_Office_MailingAddress","Value":"902 </vt:lpwstr>
  </property>
  <property fmtid="{D5CDD505-2E9C-101B-9397-08002B2CF9AE}" pid="17" name="Gardiant:Merge_14">
    <vt:lpwstr>N Enterprise\u000bEllensburg, WA 98926"},{"Key":"adc_From_FirstName","Value":"Lori"},{"Key":"adc_From_LastName","Value":"Black-McIntosh"},{"Key":"adc_From_ProperName","Value":"Lori Black-McIntosh"},{"Key":"adc_From_CommonName","Value":"Lori Black-McIntosh</vt:lpwstr>
  </property>
  <property fmtid="{D5CDD505-2E9C-101B-9397-08002B2CF9AE}" pid="18" name="Gardiant:Merge_15">
    <vt:lpwstr>"},{"Key":"adc_From_Credentials","Value":"B.S., CDMS"},{"Key":"adc_From_ProviderID","Value":"270429"},{"Key":"adc_From_StateLicense","Value":"10731"},{"Key":"adc_From_MainPhone","Value":"509-962-1950"},{"Key":"adc_From_Phone","Value":"509-962-1950"},{"Key</vt:lpwstr>
  </property>
  <property fmtid="{D5CDD505-2E9C-101B-9397-08002B2CF9AE}" pid="19" name="Gardiant:Merge_16">
    <vt:lpwstr>":"adc_From_Fax","Value":"866-243-7009"},{"Key":"adc_From_Email","Value":"lmcintosh@eastsidevocational.com"},{"Key":"adc_From_Office","Value":"Ellensburg"},{"Key":"adc_From_Office_MailingAddress","Value":"902 N Enterprise\u000bEllensburg, WA 98926"},{"Key</vt:lpwstr>
  </property>
  <property fmtid="{D5CDD505-2E9C-101B-9397-08002B2CF9AE}" pid="20" name="Gardiant:Merge_17">
    <vt:lpwstr>":"adc_State_VRC_ID","Value":"10731"},{"Key":"adc_VRCProviderID","Value":"270429"},{"Key":"adc_Employer_Name","Value":" "},{"Key":"adc_Employer_Title","Value":""},{"Key":"adc_Employer_Company","Value":"Finley Cherries Llc"},{"Key":"adc_Employer_DirectPhon</vt:lpwstr>
  </property>
  <property fmtid="{D5CDD505-2E9C-101B-9397-08002B2CF9AE}" pid="21" name="Gardiant:Merge_18">
    <vt:lpwstr>e","Value":"509-586-7866"},{"Key":"adc_Employer_MainPhone","Value":"509-586-7866"},{"Key":"adc_Employer_FaxPhone","Value":""},{"Key":"adc_Employer_CellPhone","Value":"509-586-7866"},{"Key":"adc_Employer_Email","Value":""},{"Key":"adc_Employer_MailingAddre</vt:lpwstr>
  </property>
  <property fmtid="{D5CDD505-2E9C-101B-9397-08002B2CF9AE}" pid="22" name="Gardiant:Merge_19">
    <vt:lpwstr>ss","Value":"5400 S Garfield St\u000bKennewick, WA 99337-4556"},{"Key":"adc_EmployerRep_FirstName","Value":""},{"Key":"adc_EmployerRep_LastName","Value":""},{"Key":"adc_EmployerRep_Name","Value":""},{"Key":"adc_EmployerRep_Company","Value":""},{"Key":"adc</vt:lpwstr>
  </property>
  <property fmtid="{D5CDD505-2E9C-101B-9397-08002B2CF9AE}" pid="23" name="Gardiant:Merge_20">
    <vt:lpwstr>_EmployerRep_MainPhone","Value":""},{"Key":"adc_EmployerRep_FaxPhone","Value":""},{"Key":"adc_EmployerRep_MailingAddress","Value":""},{"Key":"adc_AttendingPhysician_FirstName","Value":""},{"Key":"adc_AttendingPhysician_LastName","Value":""},{"Key":"adc_At</vt:lpwstr>
  </property>
  <property fmtid="{D5CDD505-2E9C-101B-9397-08002B2CF9AE}" pid="24" name="Gardiant:Merge_21">
    <vt:lpwstr>tendingPhysician_Name","Value":" "},{"Key":"adc_AttendingPhysician_Title","Value":""},{"Key":"adc_AttendingPhysician_Company","Value":"Webb Joseph I Pac"},{"Key":"adc_AttendingPhysician_DirectPhone","Value":"509-946-6144"},{"Key":"adc_AttendingPhysician_M</vt:lpwstr>
  </property>
  <property fmtid="{D5CDD505-2E9C-101B-9397-08002B2CF9AE}" pid="25" name="Gardiant:Merge_22">
    <vt:lpwstr>ainPhone","Value":"509-946-6144"},{"Key":"adc_AttendingPhysician_FaxPhone","Value":""},{"Key":"adc_AttendingPhysician_MailingAddress","Value":"Tri City Orthopaedic\u000b6703 W Rio Grande Ave\u000bKennewick, WA 99336-2623"},{"Key":"adc_Referrer_FirstName",</vt:lpwstr>
  </property>
  <property fmtid="{D5CDD505-2E9C-101B-9397-08002B2CF9AE}" pid="26" name="Gardiant:Merge_23">
    <vt:lpwstr>"Value":"Paulina"},{"Key":"adc_Referrer_LastName","Value":"Hernandez-Fuentes"},{"Key":"adc_Referrer_Name","Value":"Paulina Hernandez-Fuentes"},{"Key":"adc_Referrer_Title","Value":""},{"Key":"adc_Referrer_Company","Value":""},{"Key":"adc_Referrer_DirectPho</vt:lpwstr>
  </property>
  <property fmtid="{D5CDD505-2E9C-101B-9397-08002B2CF9AE}" pid="27" name="Gardiant:Merge_24">
    <vt:lpwstr>ne","Value":"360-902-4376"},{"Key":"adc_Referrer_MainPhone","Value":"360-902-4376"},{"Key":"adc_Referrer_FaxPhone","Value":"360-902-4567"},{"Key":"adc_Referrer_MailingAddress","Value":""},{"Key":"adc_Attorney_FirstName","Value":""},{"Key":"adc_Attorney_La</vt:lpwstr>
  </property>
  <property fmtid="{D5CDD505-2E9C-101B-9397-08002B2CF9AE}" pid="28" name="Gardiant:Merge_25">
    <vt:lpwstr>stName","Value":""},{"Key":"adc_Attorney_Name","Value":""},{"Key":"adc_Attorney_Company","Value":""},{"Key":"adc_Attorney_DirectPhone","Value":""},{"Key":"adc_Attorney_MainPhone","Value":""},{"Key":"adc_Attorney_FaxPhone","Value":""},{"Key":"adc_Attorney_</vt:lpwstr>
  </property>
  <property fmtid="{D5CDD505-2E9C-101B-9397-08002B2CF9AE}" pid="29" name="Gardiant:Merge_26">
    <vt:lpwstr>CellPhone","Value":""},{"Key":"adc_Attorney_MailingAddress","Value":""},{"Key":"adc_VocFirm_Name","Value":"Eastside Vocational"},{"Key":"adc_VocFirm_Phone","Value":"509-962-1950"},{"Key":"adc_VocFirm_Fax","Value":"866-243-7009"},{"Key":"adc_OfficeName","V</vt:lpwstr>
  </property>
  <property fmtid="{D5CDD505-2E9C-101B-9397-08002B2CF9AE}" pid="30" name="Gardiant:Merge_27">
    <vt:lpwstr>alue":"Eastside Vocational"},{"Key":"adc_Office_MainPhone","Value":"509-962-1950"},{"Key":"adc_Office_FaxPhone","Value":"866-243-7009"},{"Key":"adc_VocFirm_Address","Value":"902 N. Enterprise Way\u000bEllensburg, WA 98926"},{"Key":"adc_Corr_Date","Value":</vt:lpwstr>
  </property>
  <property fmtid="{D5CDD505-2E9C-101B-9397-08002B2CF9AE}" pid="31" name="Gardiant:Merge_28">
    <vt:lpwstr>"05/17/2017"},{"Key":"adc_Corr_Date_Full","Value":"May 17, 2017"},{"Key":"adc_Corr_Date_Intl","Value":"2017/05/17"},{"Key":"adc_ContactDate","Value":"05/17/2017"},{"Key":"adc_ContactDate_Full","Value":"05/17/2017"},{"Key":"adc_ContactDate_Intl","Value":"2</vt:lpwstr>
  </property>
  <property fmtid="{D5CDD505-2E9C-101B-9397-08002B2CF9AE}" pid="32" name="Gardiant:Merge_29">
    <vt:lpwstr>017/05/17"},{"Key":"adc_DateNow","Value":"05/17/2017"},{"Key":"adc_ReferralDate","Value":"05/13/2017"},{"Key":"adc_Billing_Code","Value":"810"},{"Key":"adc_Referral_ID","Value":"8316350"},{"Key":"adc_CaseNoteSynopsis","Value":""},{"Key":"adc_ClaimNumber",</vt:lpwstr>
  </property>
  <property fmtid="{D5CDD505-2E9C-101B-9397-08002B2CF9AE}" pid="33" name="Gardiant:Merge_30">
    <vt:lpwstr>"Value":"AZ41469"},{"Key":"adc_ClientClaimNumber","Value":""},{"Key":"adc_VocFirm_Provider_ID","Value":"0177673"},{"Key":"adc_Date_of_Injury","Value":"05/25/2016"},{"Key":"adc_Date_of_Injury_Intl","Value":"2016/05/25"},{"Key":"adc_Worker_Age_Current","Val</vt:lpwstr>
  </property>
  <property fmtid="{D5CDD505-2E9C-101B-9397-08002B2CF9AE}" pid="34" name="Gardiant:Merge_31">
    <vt:lpwstr>ue":"62"},{"Key":"adc_Worker_Age_Injury","Value":"61"},{"Key":"adc_JobTitle","Value":"Driving Machinery Vehicles"},{"Key":"adc_InjuryType","Value":"RIGHT SHOULDER"},{"Key":"adc_InjuryDescription","Value":"RIGHT SHOULDER"},{"Key":"adc_Service_Location","Va</vt:lpwstr>
  </property>
  <property fmtid="{D5CDD505-2E9C-101B-9397-08002B2CF9AE}" pid="35" name="Gardiant:Merge_32">
    <vt:lpwstr>lue":""},{"Key":"adc_BillClaimNumber","Value":"AZ41469"},{"Key":"adc_AcceptedConditions","Value":"S40.021A CONTUSION OF RIGHT UPPER ARM INITIAL ENCOUNTER Right\u000bM65.811 OTHER SYNOVITIS AND TENOSYNOVITIS RIGHT SHOULDER Right\u000bM75.111 INCMPL RC TEAR</vt:lpwstr>
  </property>
  <property fmtid="{D5CDD505-2E9C-101B-9397-08002B2CF9AE}" pid="36" name="Gardiant:Merge_33">
    <vt:lpwstr>/RUPT RT SHOULDER NOT SPEC TRAUM Right\u000bM75.21 BICIPITAL TENDINITIS RIGHT SHOULDER Right\u000bM75.41 IMPINGEMENT SYNDROME OF RIGHT SHOULDER Right"},{"Key":"adc_DeniedConditions","Value":"M19.011 PRIMARY OSTEOARTHRITIS RIGHT SHOULDER Right"},{"Key":"ad</vt:lpwstr>
  </property>
  <property fmtid="{D5CDD505-2E9C-101B-9397-08002B2CF9AE}" pid="37" name="Gardiant:Merge_34">
    <vt:lpwstr>c_WorkerSpouse","Value":"Rosario Arteaga"},{"Key":"adc_JOITitle","Value":"Driving Machinery Vehicles"},{"Key":"adc_InjuryACode","Value":"A\u000bD\u000bA\u000bA\u000bA\u000bA"},{"Key":"adc_BodySide","Value":"R\u000bR\u000bR\u000bR\u000bR\u000bR"},{"Key":"a</vt:lpwstr>
  </property>
  <property fmtid="{D5CDD505-2E9C-101B-9397-08002B2CF9AE}" pid="38" name="Gardiant:Merge_35">
    <vt:lpwstr>dc_DiagnosisCode","Value":"S40.021A\u000bM19.011\u000bM65.811\u000bM75.111\u000bM75.21\u000bM75.41"}]</vt:lpwstr>
  </property>
  <property fmtid="{D5CDD505-2E9C-101B-9397-08002B2CF9AE}" pid="39" name="Gardiant:SecurityToken_1">
    <vt:lpwstr>hG2cKDniS4t818fP6h7q5WKr76oKchVbpcwqGVRCtP9VgozCPgoFUNmqdjacQgmMA4G7F4k1Zs2W34MLGxlJavqUVx1cv4WAqfzkb7eY26HEX7jMhX0+XmoaPC4Q8fpJZXgRcBeRAmMOLs+sea/Znw==</vt:lpwstr>
  </property>
</Properties>
</file>